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EB78C7" w14:textId="15F7C3FF" w:rsidR="00866EC2" w:rsidRPr="00866EC2" w:rsidRDefault="00B33867" w:rsidP="00866EC2">
      <w:pPr>
        <w:pStyle w:val="Heading1"/>
      </w:pPr>
      <w:r>
        <w:t xml:space="preserve">Webpage: </w:t>
      </w:r>
      <w:r w:rsidR="00866EC2" w:rsidRPr="00866EC2">
        <w:t>Looking for an alternative t</w:t>
      </w:r>
      <w:r w:rsidR="00461C17">
        <w:t>o DISC</w:t>
      </w:r>
      <w:r w:rsidR="00866EC2" w:rsidRPr="00866EC2">
        <w:t>?</w:t>
      </w:r>
    </w:p>
    <w:p w14:paraId="595F3263" w14:textId="77777777" w:rsidR="00866EC2" w:rsidRDefault="00866EC2"/>
    <w:p w14:paraId="717D439D" w14:textId="2DD591E1" w:rsidR="003B4A4E" w:rsidRDefault="003B4A4E">
      <w:pPr>
        <w:rPr>
          <w:noProof/>
        </w:rPr>
      </w:pPr>
    </w:p>
    <w:p w14:paraId="649BBA2F" w14:textId="7358F8EA" w:rsidR="003B4D20" w:rsidRDefault="00716733">
      <w:r w:rsidRPr="00716733">
        <w:rPr>
          <w:noProof/>
        </w:rPr>
        <w:drawing>
          <wp:inline distT="0" distB="0" distL="0" distR="0" wp14:anchorId="7633C09B" wp14:editId="26CE7D0C">
            <wp:extent cx="5731510" cy="2763520"/>
            <wp:effectExtent l="0" t="0" r="2540" b="0"/>
            <wp:docPr id="20467831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783192" name="Picture 1" descr="A screenshot of a computer&#10;&#10;AI-generated content may be incorrect."/>
                    <pic:cNvPicPr/>
                  </pic:nvPicPr>
                  <pic:blipFill>
                    <a:blip r:embed="rId9"/>
                    <a:stretch>
                      <a:fillRect/>
                    </a:stretch>
                  </pic:blipFill>
                  <pic:spPr>
                    <a:xfrm>
                      <a:off x="0" y="0"/>
                      <a:ext cx="5731510" cy="2763520"/>
                    </a:xfrm>
                    <a:prstGeom prst="rect">
                      <a:avLst/>
                    </a:prstGeom>
                  </pic:spPr>
                </pic:pic>
              </a:graphicData>
            </a:graphic>
          </wp:inline>
        </w:drawing>
      </w:r>
    </w:p>
    <w:p w14:paraId="58537A50" w14:textId="6034132C" w:rsidR="00696813" w:rsidRDefault="00C77251">
      <w:pPr>
        <w:rPr>
          <w:b/>
          <w:bCs/>
          <w:i/>
          <w:iCs/>
        </w:rPr>
      </w:pPr>
      <w:r>
        <w:rPr>
          <w:b/>
          <w:bCs/>
          <w:i/>
          <w:iCs/>
        </w:rPr>
        <w:t>Insert Book a call and download a sample profile CTAs in hero</w:t>
      </w:r>
    </w:p>
    <w:p w14:paraId="5DCD9A35" w14:textId="77777777" w:rsidR="00C44813" w:rsidRDefault="00C44813">
      <w:pPr>
        <w:rPr>
          <w:b/>
          <w:bCs/>
          <w:i/>
          <w:iCs/>
        </w:rPr>
      </w:pPr>
    </w:p>
    <w:p w14:paraId="3A63061C" w14:textId="5F3B2490" w:rsidR="00391D8F" w:rsidRDefault="00C213D4">
      <w:pPr>
        <w:rPr>
          <w:b/>
          <w:bCs/>
        </w:rPr>
      </w:pPr>
      <w:r>
        <w:rPr>
          <w:b/>
          <w:bCs/>
        </w:rPr>
        <w:t>Copy for this hero image:</w:t>
      </w:r>
    </w:p>
    <w:p w14:paraId="5C3CB2FA" w14:textId="77777777" w:rsidR="00380D31" w:rsidRDefault="00380D31" w:rsidP="00380D31">
      <w:pPr>
        <w:rPr>
          <w:b/>
          <w:bCs/>
        </w:rPr>
      </w:pPr>
      <w:r>
        <w:rPr>
          <w:b/>
          <w:bCs/>
        </w:rPr>
        <w:t>C-me:</w:t>
      </w:r>
    </w:p>
    <w:p w14:paraId="01CE63FD" w14:textId="60D001FE" w:rsidR="00380D31" w:rsidRDefault="00E2454F" w:rsidP="00380D31">
      <w:pPr>
        <w:rPr>
          <w:b/>
          <w:bCs/>
        </w:rPr>
      </w:pPr>
      <w:r w:rsidRPr="00BA34C2">
        <w:t xml:space="preserve">C-me offers </w:t>
      </w:r>
      <w:r>
        <w:t>one of the most personalised</w:t>
      </w:r>
      <w:r w:rsidRPr="00BA34C2">
        <w:t xml:space="preserve"> and cost-effective approach</w:t>
      </w:r>
      <w:r>
        <w:t>es</w:t>
      </w:r>
      <w:r w:rsidRPr="00BA34C2">
        <w:t xml:space="preserve"> to</w:t>
      </w:r>
      <w:r>
        <w:t xml:space="preserve"> personal, team and organisational development in the learning and development space. We have shifted the focus of workplace psychometric tools from fixed ‘personality types’ to a more useful focus on ‘</w:t>
      </w:r>
      <w:r w:rsidRPr="00BA34C2">
        <w:t>adaptable behaviours</w:t>
      </w:r>
      <w:r>
        <w:t xml:space="preserve">’. </w:t>
      </w:r>
      <w:r>
        <w:rPr>
          <w:b/>
          <w:bCs/>
        </w:rPr>
        <w:t xml:space="preserve"> </w:t>
      </w:r>
      <w:r w:rsidRPr="00BA34C2">
        <w:t>C-me is designed for practical application</w:t>
      </w:r>
      <w:r>
        <w:t xml:space="preserve"> in busy working environments.</w:t>
      </w:r>
    </w:p>
    <w:p w14:paraId="65DE8360" w14:textId="77777777" w:rsidR="00380D31" w:rsidRDefault="00380D31" w:rsidP="00380D31">
      <w:pPr>
        <w:rPr>
          <w:b/>
          <w:bCs/>
        </w:rPr>
      </w:pPr>
      <w:r>
        <w:rPr>
          <w:b/>
          <w:bCs/>
        </w:rPr>
        <w:t>DISC</w:t>
      </w:r>
    </w:p>
    <w:p w14:paraId="2462E8FF" w14:textId="453E0CA1" w:rsidR="00380D31" w:rsidRPr="002B57FF" w:rsidRDefault="00380D31" w:rsidP="00380D31">
      <w:pPr>
        <w:rPr>
          <w:rFonts w:ascii="Arial" w:hAnsi="Arial" w:cs="Arial"/>
        </w:rPr>
      </w:pPr>
      <w:r w:rsidRPr="000E526A">
        <w:rPr>
          <w:rFonts w:ascii="Arial" w:hAnsi="Arial" w:cs="Arial"/>
          <w:b/>
          <w:bCs/>
        </w:rPr>
        <w:t>​</w:t>
      </w:r>
      <w:r w:rsidRPr="002B57FF">
        <w:rPr>
          <w:rFonts w:ascii="Arial" w:hAnsi="Arial" w:cs="Arial"/>
        </w:rPr>
        <w:t>DISC is a profiling system</w:t>
      </w:r>
      <w:r>
        <w:rPr>
          <w:rFonts w:ascii="Arial" w:hAnsi="Arial" w:cs="Arial"/>
        </w:rPr>
        <w:t xml:space="preserve"> that also </w:t>
      </w:r>
      <w:r w:rsidR="00770BDF">
        <w:rPr>
          <w:rFonts w:ascii="Arial" w:hAnsi="Arial" w:cs="Arial"/>
        </w:rPr>
        <w:t>applies colours to behaviours</w:t>
      </w:r>
      <w:r w:rsidR="002D6D5D">
        <w:rPr>
          <w:rFonts w:ascii="Arial" w:hAnsi="Arial" w:cs="Arial"/>
        </w:rPr>
        <w:t xml:space="preserve"> but more often refers to them as ‘person</w:t>
      </w:r>
      <w:r w:rsidR="00CD1658">
        <w:rPr>
          <w:rFonts w:ascii="Arial" w:hAnsi="Arial" w:cs="Arial"/>
        </w:rPr>
        <w:t xml:space="preserve">ality profiles’. It focusses on </w:t>
      </w:r>
      <w:r w:rsidRPr="002B57FF">
        <w:rPr>
          <w:rFonts w:ascii="Arial" w:hAnsi="Arial" w:cs="Arial"/>
        </w:rPr>
        <w:t>observable behaviours and communication styles</w:t>
      </w:r>
      <w:r>
        <w:rPr>
          <w:rFonts w:ascii="Arial" w:hAnsi="Arial" w:cs="Arial"/>
        </w:rPr>
        <w:t>. It gives</w:t>
      </w:r>
      <w:r w:rsidRPr="002B57FF">
        <w:rPr>
          <w:rFonts w:ascii="Arial" w:hAnsi="Arial" w:cs="Arial"/>
        </w:rPr>
        <w:t> insights into how people respond to challenges, interact with each other, and approach tasks.</w:t>
      </w:r>
      <w:r>
        <w:rPr>
          <w:rFonts w:ascii="Arial" w:hAnsi="Arial" w:cs="Arial"/>
        </w:rPr>
        <w:t xml:space="preserve"> </w:t>
      </w:r>
      <w:r w:rsidR="008D2DAD">
        <w:rPr>
          <w:rFonts w:ascii="Arial" w:hAnsi="Arial" w:cs="Arial"/>
        </w:rPr>
        <w:t xml:space="preserve">It is less flexible than C-me. </w:t>
      </w:r>
      <w:r>
        <w:rPr>
          <w:rFonts w:ascii="Arial" w:hAnsi="Arial" w:cs="Arial"/>
        </w:rPr>
        <w:t>There are many different suppliers of DISC.</w:t>
      </w:r>
      <w:r w:rsidR="00366306">
        <w:rPr>
          <w:rFonts w:ascii="Arial" w:hAnsi="Arial" w:cs="Arial"/>
        </w:rPr>
        <w:t xml:space="preserve"> </w:t>
      </w:r>
    </w:p>
    <w:p w14:paraId="71251FE7" w14:textId="77777777" w:rsidR="00C213D4" w:rsidRDefault="00C213D4">
      <w:pPr>
        <w:rPr>
          <w:b/>
          <w:bCs/>
        </w:rPr>
      </w:pPr>
    </w:p>
    <w:p w14:paraId="68DC612A" w14:textId="77777777" w:rsidR="006460E9" w:rsidRDefault="006460E9">
      <w:pPr>
        <w:rPr>
          <w:b/>
          <w:bCs/>
        </w:rPr>
      </w:pPr>
    </w:p>
    <w:p w14:paraId="6950913C" w14:textId="77777777" w:rsidR="00C213D4" w:rsidRDefault="00C213D4">
      <w:pPr>
        <w:rPr>
          <w:b/>
          <w:bCs/>
        </w:rPr>
      </w:pPr>
    </w:p>
    <w:p w14:paraId="6E01CE4F" w14:textId="71596C35" w:rsidR="00F43A64" w:rsidRDefault="00391D8F">
      <w:r w:rsidRPr="00391D8F">
        <w:rPr>
          <w:b/>
          <w:bCs/>
          <w:noProof/>
        </w:rPr>
        <w:lastRenderedPageBreak/>
        <w:drawing>
          <wp:inline distT="0" distB="0" distL="0" distR="0" wp14:anchorId="0E9919FA" wp14:editId="2ED3A36C">
            <wp:extent cx="5731510" cy="1136015"/>
            <wp:effectExtent l="0" t="0" r="2540" b="6985"/>
            <wp:docPr id="378554807" name="Picture 1" descr="A group of logo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54807" name="Picture 1" descr="A group of logos with text&#10;&#10;AI-generated content may be incorrect."/>
                    <pic:cNvPicPr/>
                  </pic:nvPicPr>
                  <pic:blipFill>
                    <a:blip r:embed="rId10"/>
                    <a:stretch>
                      <a:fillRect/>
                    </a:stretch>
                  </pic:blipFill>
                  <pic:spPr>
                    <a:xfrm>
                      <a:off x="0" y="0"/>
                      <a:ext cx="5731510" cy="1136015"/>
                    </a:xfrm>
                    <a:prstGeom prst="rect">
                      <a:avLst/>
                    </a:prstGeom>
                  </pic:spPr>
                </pic:pic>
              </a:graphicData>
            </a:graphic>
          </wp:inline>
        </w:drawing>
      </w:r>
    </w:p>
    <w:p w14:paraId="49AC3A83" w14:textId="77777777" w:rsidR="006910F4" w:rsidRDefault="006910F4"/>
    <w:p w14:paraId="0B06FFDB" w14:textId="1B4DE7FE" w:rsidR="006910F4" w:rsidRDefault="006910F4" w:rsidP="006910F4">
      <w:pPr>
        <w:pStyle w:val="Heading2"/>
      </w:pPr>
      <w:r>
        <w:t xml:space="preserve">Why </w:t>
      </w:r>
      <w:r w:rsidR="00DA7E3C">
        <w:t>look for a</w:t>
      </w:r>
      <w:r w:rsidR="008D2DAD">
        <w:t xml:space="preserve"> DISC </w:t>
      </w:r>
      <w:r w:rsidR="00DA7E3C">
        <w:t>alternative?</w:t>
      </w:r>
      <w:r>
        <w:t xml:space="preserve"> </w:t>
      </w:r>
    </w:p>
    <w:p w14:paraId="3D80ECAA" w14:textId="77777777" w:rsidR="006910F4" w:rsidRPr="000A3B38" w:rsidRDefault="006910F4">
      <w:pPr>
        <w:rPr>
          <w:b/>
          <w:bCs/>
        </w:rPr>
      </w:pPr>
    </w:p>
    <w:p w14:paraId="7D936DAA" w14:textId="364A5928" w:rsidR="00BB0282" w:rsidRPr="00227517" w:rsidRDefault="00BB0282">
      <w:pPr>
        <w:rPr>
          <w:b/>
          <w:bCs/>
        </w:rPr>
      </w:pPr>
      <w:r>
        <w:rPr>
          <w:b/>
          <w:bCs/>
        </w:rPr>
        <w:t>Performance. User experience.</w:t>
      </w:r>
    </w:p>
    <w:p w14:paraId="4AAB31F5" w14:textId="2DC5B818" w:rsidR="001212A8" w:rsidRDefault="00C926F6" w:rsidP="00844547">
      <w:pPr>
        <w:rPr>
          <w:noProof/>
        </w:rPr>
      </w:pPr>
      <w:r w:rsidRPr="00687D0E">
        <w:rPr>
          <w:noProof/>
        </w:rPr>
        <w:t>There are many different suppliers of DISC and some spell it in different ways to</w:t>
      </w:r>
      <w:r w:rsidR="00C730DC" w:rsidRPr="00687D0E">
        <w:rPr>
          <w:noProof/>
        </w:rPr>
        <w:t xml:space="preserve"> distinguish their product. </w:t>
      </w:r>
      <w:r w:rsidR="001377B0" w:rsidRPr="00687D0E">
        <w:rPr>
          <w:noProof/>
        </w:rPr>
        <w:t xml:space="preserve">There are, therefore, many different pricing structures. </w:t>
      </w:r>
      <w:r w:rsidR="00BB0282" w:rsidRPr="00687D0E">
        <w:rPr>
          <w:noProof/>
        </w:rPr>
        <w:t>To be most helpful</w:t>
      </w:r>
      <w:r w:rsidR="00C17FE9" w:rsidRPr="00687D0E">
        <w:rPr>
          <w:noProof/>
        </w:rPr>
        <w:t xml:space="preserve">, in this comparison, </w:t>
      </w:r>
      <w:r w:rsidR="00BB0282" w:rsidRPr="00687D0E">
        <w:rPr>
          <w:noProof/>
        </w:rPr>
        <w:t xml:space="preserve">we will focus purely on the differences and similarities of the C-me and DISC tools. </w:t>
      </w:r>
      <w:r w:rsidR="00C730DC" w:rsidRPr="00687D0E">
        <w:rPr>
          <w:noProof/>
        </w:rPr>
        <w:t xml:space="preserve"> </w:t>
      </w:r>
    </w:p>
    <w:p w14:paraId="5971E5AF" w14:textId="453B63A3" w:rsidR="00227517" w:rsidRDefault="00227517" w:rsidP="00227517">
      <w:pPr>
        <w:rPr>
          <w:noProof/>
        </w:rPr>
      </w:pPr>
      <w:r>
        <w:rPr>
          <w:noProof/>
        </w:rPr>
        <w:t xml:space="preserve">Essentially, C-me was designed for application in busy working environments. </w:t>
      </w:r>
      <w:r w:rsidR="00A72E35">
        <w:rPr>
          <w:noProof/>
        </w:rPr>
        <w:t xml:space="preserve">C-me is a more modern, </w:t>
      </w:r>
      <w:r>
        <w:rPr>
          <w:noProof/>
        </w:rPr>
        <w:t>powerful but simpler tool</w:t>
      </w:r>
      <w:r w:rsidR="00114BE2">
        <w:rPr>
          <w:noProof/>
        </w:rPr>
        <w:t>,</w:t>
      </w:r>
      <w:r>
        <w:rPr>
          <w:noProof/>
        </w:rPr>
        <w:t xml:space="preserve"> </w:t>
      </w:r>
      <w:r w:rsidR="00114BE2">
        <w:rPr>
          <w:noProof/>
        </w:rPr>
        <w:t>which</w:t>
      </w:r>
      <w:r>
        <w:rPr>
          <w:noProof/>
        </w:rPr>
        <w:t xml:space="preserve"> is </w:t>
      </w:r>
      <w:r w:rsidR="00E8112B">
        <w:rPr>
          <w:noProof/>
        </w:rPr>
        <w:t>more ref</w:t>
      </w:r>
      <w:r w:rsidR="001705DC">
        <w:rPr>
          <w:noProof/>
        </w:rPr>
        <w:t>l</w:t>
      </w:r>
      <w:r w:rsidR="00E8112B">
        <w:rPr>
          <w:noProof/>
        </w:rPr>
        <w:t>ective of actual</w:t>
      </w:r>
      <w:r w:rsidR="001705DC">
        <w:rPr>
          <w:noProof/>
        </w:rPr>
        <w:t xml:space="preserve"> human</w:t>
      </w:r>
      <w:r w:rsidR="00E8112B">
        <w:rPr>
          <w:noProof/>
        </w:rPr>
        <w:t xml:space="preserve"> behaviour, is </w:t>
      </w:r>
      <w:r>
        <w:rPr>
          <w:noProof/>
        </w:rPr>
        <w:t xml:space="preserve">easier to adopt and remember, therefore more effective in the workplace. </w:t>
      </w:r>
    </w:p>
    <w:p w14:paraId="3B0004E2" w14:textId="77777777" w:rsidR="00332E3C" w:rsidRDefault="00332E3C" w:rsidP="00227517">
      <w:pPr>
        <w:rPr>
          <w:noProof/>
        </w:rPr>
      </w:pPr>
    </w:p>
    <w:p w14:paraId="5C53A2E6" w14:textId="0F9D2FF8" w:rsidR="00332E3C" w:rsidRDefault="00332E3C" w:rsidP="00227517">
      <w:pPr>
        <w:rPr>
          <w:noProof/>
        </w:rPr>
      </w:pPr>
      <w:r w:rsidRPr="00433A10">
        <w:rPr>
          <w:b/>
          <w:bCs/>
          <w:noProof/>
        </w:rPr>
        <w:drawing>
          <wp:anchor distT="0" distB="0" distL="114300" distR="114300" simplePos="0" relativeHeight="251659264" behindDoc="0" locked="0" layoutInCell="1" allowOverlap="1" wp14:anchorId="1C45F6F1" wp14:editId="43E95F34">
            <wp:simplePos x="0" y="0"/>
            <wp:positionH relativeFrom="page">
              <wp:posOffset>4740910</wp:posOffset>
            </wp:positionH>
            <wp:positionV relativeFrom="paragraph">
              <wp:posOffset>288925</wp:posOffset>
            </wp:positionV>
            <wp:extent cx="2819400" cy="2454275"/>
            <wp:effectExtent l="0" t="0" r="0" b="3175"/>
            <wp:wrapThrough wrapText="bothSides">
              <wp:wrapPolygon edited="0">
                <wp:start x="0" y="0"/>
                <wp:lineTo x="0" y="21460"/>
                <wp:lineTo x="21454" y="21460"/>
                <wp:lineTo x="21454" y="0"/>
                <wp:lineTo x="0" y="0"/>
              </wp:wrapPolygon>
            </wp:wrapThrough>
            <wp:docPr id="108391377"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1377" name="Picture 1" descr="A screenshot of a web pag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9400" cy="2454275"/>
                    </a:xfrm>
                    <a:prstGeom prst="rect">
                      <a:avLst/>
                    </a:prstGeom>
                  </pic:spPr>
                </pic:pic>
              </a:graphicData>
            </a:graphic>
            <wp14:sizeRelH relativeFrom="margin">
              <wp14:pctWidth>0</wp14:pctWidth>
            </wp14:sizeRelH>
            <wp14:sizeRelV relativeFrom="margin">
              <wp14:pctHeight>0</wp14:pctHeight>
            </wp14:sizeRelV>
          </wp:anchor>
        </w:drawing>
      </w:r>
      <w:r w:rsidRPr="00284DEC">
        <w:rPr>
          <w:b/>
          <w:bCs/>
          <w:noProof/>
        </w:rPr>
        <w:drawing>
          <wp:anchor distT="0" distB="0" distL="114300" distR="114300" simplePos="0" relativeHeight="251660288" behindDoc="0" locked="0" layoutInCell="1" allowOverlap="1" wp14:anchorId="1FA96237" wp14:editId="69FDAD2C">
            <wp:simplePos x="0" y="0"/>
            <wp:positionH relativeFrom="column">
              <wp:posOffset>0</wp:posOffset>
            </wp:positionH>
            <wp:positionV relativeFrom="paragraph">
              <wp:posOffset>408940</wp:posOffset>
            </wp:positionV>
            <wp:extent cx="3801110" cy="2103120"/>
            <wp:effectExtent l="0" t="0" r="8890" b="0"/>
            <wp:wrapThrough wrapText="bothSides">
              <wp:wrapPolygon edited="0">
                <wp:start x="0" y="0"/>
                <wp:lineTo x="0" y="21326"/>
                <wp:lineTo x="21542" y="21326"/>
                <wp:lineTo x="21542" y="0"/>
                <wp:lineTo x="0" y="0"/>
              </wp:wrapPolygon>
            </wp:wrapThrough>
            <wp:docPr id="66581405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814051" name="Picture 1" descr="A screenshot of a compute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01110" cy="2103120"/>
                    </a:xfrm>
                    <a:prstGeom prst="rect">
                      <a:avLst/>
                    </a:prstGeom>
                  </pic:spPr>
                </pic:pic>
              </a:graphicData>
            </a:graphic>
          </wp:anchor>
        </w:drawing>
      </w:r>
    </w:p>
    <w:p w14:paraId="737D132A" w14:textId="77777777" w:rsidR="00332E3C" w:rsidRDefault="00332E3C" w:rsidP="00227517">
      <w:pPr>
        <w:rPr>
          <w:noProof/>
        </w:rPr>
      </w:pPr>
    </w:p>
    <w:p w14:paraId="24A1A266" w14:textId="77777777" w:rsidR="00332E3C" w:rsidRPr="00EB1BE8" w:rsidRDefault="00332E3C" w:rsidP="00332E3C">
      <w:pPr>
        <w:rPr>
          <w:b/>
          <w:bCs/>
          <w:color w:val="FF0000"/>
        </w:rPr>
      </w:pPr>
      <w:r w:rsidRPr="002329DC">
        <w:rPr>
          <w:b/>
          <w:bCs/>
          <w:color w:val="FF0000"/>
        </w:rPr>
        <w:t>Please turn these points in to something that looks like the above graphics</w:t>
      </w:r>
    </w:p>
    <w:p w14:paraId="67DFDEC6" w14:textId="77777777" w:rsidR="00332E3C" w:rsidRDefault="00332E3C" w:rsidP="00332E3C">
      <w:pPr>
        <w:pStyle w:val="Heading2"/>
      </w:pPr>
      <w:r w:rsidRPr="00B67C8D">
        <w:t xml:space="preserve">What makes C-me different from </w:t>
      </w:r>
      <w:r>
        <w:t>DISC</w:t>
      </w:r>
      <w:r w:rsidRPr="00B67C8D">
        <w:t>?</w:t>
      </w:r>
    </w:p>
    <w:p w14:paraId="1272313E" w14:textId="77777777" w:rsidR="00332E3C" w:rsidRDefault="00332E3C" w:rsidP="00332E3C">
      <w:pPr>
        <w:rPr>
          <w:b/>
          <w:bCs/>
          <w:noProof/>
        </w:rPr>
      </w:pPr>
    </w:p>
    <w:p w14:paraId="41D7CCCC" w14:textId="7E75F9ED" w:rsidR="00332E3C" w:rsidRPr="0095364F" w:rsidRDefault="00332E3C" w:rsidP="0095364F">
      <w:pPr>
        <w:pStyle w:val="ListParagraph"/>
        <w:numPr>
          <w:ilvl w:val="0"/>
          <w:numId w:val="4"/>
        </w:numPr>
        <w:rPr>
          <w:b/>
          <w:bCs/>
        </w:rPr>
      </w:pPr>
      <w:r w:rsidRPr="00F64F0D">
        <w:rPr>
          <w:b/>
          <w:bCs/>
        </w:rPr>
        <w:t xml:space="preserve">No more labelling </w:t>
      </w:r>
      <w:r>
        <w:rPr>
          <w:b/>
          <w:bCs/>
        </w:rPr>
        <w:t>–</w:t>
      </w:r>
      <w:r w:rsidRPr="00F64F0D">
        <w:rPr>
          <w:b/>
          <w:bCs/>
        </w:rPr>
        <w:t xml:space="preserve"> </w:t>
      </w:r>
      <w:r>
        <w:t>No one likes to be</w:t>
      </w:r>
      <w:r w:rsidRPr="008103E2">
        <w:t xml:space="preserve"> boxed into a single descriptor</w:t>
      </w:r>
      <w:r>
        <w:t>.</w:t>
      </w:r>
      <w:r w:rsidRPr="008103E2">
        <w:t xml:space="preserve"> </w:t>
      </w:r>
      <w:r>
        <w:t>We are more complex and</w:t>
      </w:r>
      <w:r w:rsidR="00EA0526">
        <w:t xml:space="preserve"> organisations</w:t>
      </w:r>
      <w:r>
        <w:t xml:space="preserve"> need a tool to more accurately reflect how we change and develop at work. </w:t>
      </w:r>
      <w:r w:rsidRPr="008103E2">
        <w:t xml:space="preserve">C-me focuses on </w:t>
      </w:r>
      <w:r>
        <w:t xml:space="preserve">how a person’s </w:t>
      </w:r>
      <w:r w:rsidRPr="008103E2">
        <w:t>behaviours and preference</w:t>
      </w:r>
      <w:r>
        <w:t>s flex in different circumstances. We reveal when this might happen and how to plan for it.</w:t>
      </w:r>
    </w:p>
    <w:p w14:paraId="0ED88D92" w14:textId="77777777" w:rsidR="00332E3C" w:rsidRDefault="00332E3C" w:rsidP="00332E3C">
      <w:pPr>
        <w:pStyle w:val="ListParagraph"/>
        <w:numPr>
          <w:ilvl w:val="0"/>
          <w:numId w:val="4"/>
        </w:numPr>
        <w:rPr>
          <w:b/>
          <w:bCs/>
        </w:rPr>
      </w:pPr>
      <w:r>
        <w:rPr>
          <w:b/>
          <w:bCs/>
        </w:rPr>
        <w:t xml:space="preserve">Faster to learn and more memorable – </w:t>
      </w:r>
      <w:r>
        <w:t>There is no</w:t>
      </w:r>
      <w:r w:rsidRPr="00C82193">
        <w:t xml:space="preserve"> need to master a complex system in order to remember your own profile and</w:t>
      </w:r>
      <w:r>
        <w:t xml:space="preserve"> even</w:t>
      </w:r>
      <w:r w:rsidRPr="00C82193">
        <w:t xml:space="preserve"> those of everyone you’re working with. C-</w:t>
      </w:r>
      <w:r w:rsidRPr="00C82193">
        <w:lastRenderedPageBreak/>
        <w:t xml:space="preserve">me can bring </w:t>
      </w:r>
      <w:r>
        <w:t xml:space="preserve">teams </w:t>
      </w:r>
      <w:r w:rsidRPr="00C82193">
        <w:t>tog</w:t>
      </w:r>
      <w:r>
        <w:t xml:space="preserve">ether </w:t>
      </w:r>
      <w:r w:rsidRPr="00C82193">
        <w:t>from day one</w:t>
      </w:r>
      <w:r>
        <w:t xml:space="preserve"> in any industry and context, because it’s designed to be faster to learn and effective immediately.</w:t>
      </w:r>
    </w:p>
    <w:p w14:paraId="24BBDD40" w14:textId="77777777" w:rsidR="00332E3C" w:rsidRPr="00F64F0D" w:rsidRDefault="00332E3C" w:rsidP="00332E3C">
      <w:pPr>
        <w:pStyle w:val="ListParagraph"/>
        <w:numPr>
          <w:ilvl w:val="0"/>
          <w:numId w:val="4"/>
        </w:numPr>
        <w:rPr>
          <w:b/>
          <w:bCs/>
        </w:rPr>
      </w:pPr>
      <w:r>
        <w:rPr>
          <w:b/>
          <w:bCs/>
        </w:rPr>
        <w:t xml:space="preserve">Take charge of how you use C-me - </w:t>
      </w:r>
      <w:r w:rsidRPr="00B17C84">
        <w:t xml:space="preserve">Add your brand </w:t>
      </w:r>
      <w:r w:rsidRPr="008103E2">
        <w:t xml:space="preserve">on the assessment, on the report, on the platform, on the workshop material. </w:t>
      </w:r>
      <w:r>
        <w:t>Take the C-me material and i</w:t>
      </w:r>
      <w:r w:rsidRPr="008103E2">
        <w:t xml:space="preserve">ntegrate </w:t>
      </w:r>
      <w:r>
        <w:t xml:space="preserve">it into your existing tools. We provide the tools for you to make it work for you. </w:t>
      </w:r>
    </w:p>
    <w:p w14:paraId="5623B777" w14:textId="77777777" w:rsidR="00332E3C" w:rsidRPr="00C73C3D" w:rsidRDefault="00332E3C" w:rsidP="00332E3C">
      <w:pPr>
        <w:pStyle w:val="ListParagraph"/>
        <w:numPr>
          <w:ilvl w:val="0"/>
          <w:numId w:val="4"/>
        </w:numPr>
        <w:rPr>
          <w:b/>
          <w:bCs/>
        </w:rPr>
      </w:pPr>
      <w:r>
        <w:rPr>
          <w:b/>
          <w:bCs/>
        </w:rPr>
        <w:t>A more user-friendly, interactive platform for all C-me activity</w:t>
      </w:r>
      <w:r>
        <w:t xml:space="preserve"> - </w:t>
      </w:r>
      <w:r w:rsidRPr="008103E2">
        <w:t>view your report, tailor it, share it, and view the team wheels you’re a part of, work through coaching questions, and prepare for meetings by viewing the reports of anyone in your organisation</w:t>
      </w:r>
      <w:r>
        <w:t>. Access our e-Learning tool and app add-ins. One place to access C-me.</w:t>
      </w:r>
    </w:p>
    <w:p w14:paraId="33423A8E" w14:textId="77777777" w:rsidR="00332E3C" w:rsidRPr="001613E4" w:rsidRDefault="00332E3C" w:rsidP="00332E3C">
      <w:pPr>
        <w:pStyle w:val="ListParagraph"/>
        <w:numPr>
          <w:ilvl w:val="0"/>
          <w:numId w:val="4"/>
        </w:numPr>
        <w:rPr>
          <w:b/>
          <w:bCs/>
        </w:rPr>
      </w:pPr>
      <w:r>
        <w:rPr>
          <w:b/>
          <w:bCs/>
        </w:rPr>
        <w:t xml:space="preserve">Jargon free statements – </w:t>
      </w:r>
      <w:r w:rsidRPr="004269B9">
        <w:t xml:space="preserve">We use more updated language </w:t>
      </w:r>
      <w:r>
        <w:t>in our report so that our reports speak directly to the user</w:t>
      </w:r>
      <w:r w:rsidRPr="004269B9">
        <w:t>.</w:t>
      </w:r>
      <w:r>
        <w:rPr>
          <w:b/>
          <w:bCs/>
        </w:rPr>
        <w:t xml:space="preserve"> </w:t>
      </w:r>
      <w:r w:rsidRPr="00150D59">
        <w:t xml:space="preserve">You can even select your </w:t>
      </w:r>
      <w:r>
        <w:t>preferred pronoun.</w:t>
      </w:r>
    </w:p>
    <w:p w14:paraId="0035A257" w14:textId="77777777" w:rsidR="00332E3C" w:rsidRPr="002550FB" w:rsidRDefault="00332E3C" w:rsidP="00227517">
      <w:pPr>
        <w:rPr>
          <w:noProof/>
        </w:rPr>
      </w:pPr>
    </w:p>
    <w:p w14:paraId="3A6F8A13" w14:textId="77777777" w:rsidR="00A53354" w:rsidRDefault="00A53354" w:rsidP="00A53354">
      <w:pPr>
        <w:rPr>
          <w:b/>
          <w:bCs/>
          <w:noProof/>
        </w:rPr>
      </w:pPr>
    </w:p>
    <w:p w14:paraId="6410D20B" w14:textId="04856B70" w:rsidR="00A53354" w:rsidRDefault="006954D0" w:rsidP="00A53354">
      <w:pPr>
        <w:pStyle w:val="Heading3"/>
      </w:pPr>
      <w:r>
        <w:t>How C-me and DISC compare</w:t>
      </w:r>
    </w:p>
    <w:p w14:paraId="13A59AED" w14:textId="77777777" w:rsidR="00205978" w:rsidRDefault="00205978" w:rsidP="00205978"/>
    <w:p w14:paraId="3BEFE266" w14:textId="0A8713D1" w:rsidR="00205978" w:rsidRPr="00205978" w:rsidRDefault="00205978" w:rsidP="00205978">
      <w:pPr>
        <w:pStyle w:val="Heading4"/>
      </w:pPr>
      <w:r>
        <w:t>DISC</w:t>
      </w:r>
    </w:p>
    <w:p w14:paraId="0DD853FA" w14:textId="77777777" w:rsidR="00205978" w:rsidRDefault="00205978" w:rsidP="00205978">
      <w:pPr>
        <w:rPr>
          <w:noProof/>
        </w:rPr>
      </w:pPr>
    </w:p>
    <w:p w14:paraId="3726F5B8" w14:textId="33AC25F6" w:rsidR="00205978" w:rsidRDefault="00205978" w:rsidP="00205978">
      <w:pPr>
        <w:rPr>
          <w:noProof/>
        </w:rPr>
      </w:pPr>
      <w:r>
        <w:rPr>
          <w:noProof/>
        </w:rPr>
        <w:t xml:space="preserve">These images of the DISC wheel are just some of the ways that suppliers represent the DISC tool and a person’s profile. There are many more </w:t>
      </w:r>
      <w:r w:rsidR="00251DCD">
        <w:rPr>
          <w:noProof/>
        </w:rPr>
        <w:t>variations and in varying levels of complexity.</w:t>
      </w:r>
    </w:p>
    <w:p w14:paraId="67A0C17D" w14:textId="77777777" w:rsidR="00F13E49" w:rsidRDefault="00F13E49" w:rsidP="00205978">
      <w:pPr>
        <w:rPr>
          <w:noProof/>
        </w:rPr>
      </w:pPr>
    </w:p>
    <w:p w14:paraId="317046C4" w14:textId="60FDF561" w:rsidR="00F13E49" w:rsidRDefault="00263A6F" w:rsidP="00205978">
      <w:pPr>
        <w:rPr>
          <w:noProof/>
        </w:rPr>
      </w:pPr>
      <w:r w:rsidRPr="00263A6F">
        <w:rPr>
          <w:noProof/>
        </w:rPr>
        <w:drawing>
          <wp:inline distT="0" distB="0" distL="0" distR="0" wp14:anchorId="09BB7A7C" wp14:editId="51FD1187">
            <wp:extent cx="3444240" cy="2680295"/>
            <wp:effectExtent l="0" t="0" r="3810" b="6350"/>
            <wp:docPr id="2050223559" name="Picture 1" descr="A diagram of a circular diagram with Crust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223559" name="Picture 1" descr="A diagram of a circular diagram with Crust in the background&#10;&#10;AI-generated content may be incorrect."/>
                    <pic:cNvPicPr/>
                  </pic:nvPicPr>
                  <pic:blipFill>
                    <a:blip r:embed="rId13"/>
                    <a:stretch>
                      <a:fillRect/>
                    </a:stretch>
                  </pic:blipFill>
                  <pic:spPr>
                    <a:xfrm>
                      <a:off x="0" y="0"/>
                      <a:ext cx="3449120" cy="2684093"/>
                    </a:xfrm>
                    <a:prstGeom prst="rect">
                      <a:avLst/>
                    </a:prstGeom>
                  </pic:spPr>
                </pic:pic>
              </a:graphicData>
            </a:graphic>
          </wp:inline>
        </w:drawing>
      </w:r>
    </w:p>
    <w:p w14:paraId="79F33B73" w14:textId="77777777" w:rsidR="00AD0978" w:rsidRDefault="00AD0978" w:rsidP="00844547">
      <w:pPr>
        <w:rPr>
          <w:noProof/>
        </w:rPr>
      </w:pPr>
    </w:p>
    <w:p w14:paraId="7F1EAF7E" w14:textId="5AD0E5A1" w:rsidR="00114BE2" w:rsidRDefault="00A60FFF" w:rsidP="00844547">
      <w:pPr>
        <w:rPr>
          <w:noProof/>
        </w:rPr>
      </w:pPr>
      <w:r w:rsidRPr="0042142D">
        <w:rPr>
          <w:b/>
          <w:bCs/>
          <w:noProof/>
        </w:rPr>
        <w:lastRenderedPageBreak/>
        <w:drawing>
          <wp:inline distT="0" distB="0" distL="0" distR="0" wp14:anchorId="7E373A99" wp14:editId="27D00196">
            <wp:extent cx="3048425" cy="2800741"/>
            <wp:effectExtent l="0" t="0" r="0" b="0"/>
            <wp:docPr id="1230556875"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556875" name="Picture 1" descr="A diagram of a diagram&#10;&#10;AI-generated content may be incorrect."/>
                    <pic:cNvPicPr/>
                  </pic:nvPicPr>
                  <pic:blipFill>
                    <a:blip r:embed="rId14"/>
                    <a:stretch>
                      <a:fillRect/>
                    </a:stretch>
                  </pic:blipFill>
                  <pic:spPr>
                    <a:xfrm>
                      <a:off x="0" y="0"/>
                      <a:ext cx="3048425" cy="2800741"/>
                    </a:xfrm>
                    <a:prstGeom prst="rect">
                      <a:avLst/>
                    </a:prstGeom>
                  </pic:spPr>
                </pic:pic>
              </a:graphicData>
            </a:graphic>
          </wp:inline>
        </w:drawing>
      </w:r>
      <w:r w:rsidR="008F53C0" w:rsidRPr="008F53C0">
        <w:rPr>
          <w:noProof/>
        </w:rPr>
        <w:t xml:space="preserve"> </w:t>
      </w:r>
      <w:r w:rsidR="008F53C0" w:rsidRPr="006928FD">
        <w:rPr>
          <w:noProof/>
        </w:rPr>
        <w:drawing>
          <wp:inline distT="0" distB="0" distL="0" distR="0" wp14:anchorId="0C30301A" wp14:editId="517DE53B">
            <wp:extent cx="2087880" cy="2013165"/>
            <wp:effectExtent l="0" t="0" r="7620" b="6350"/>
            <wp:docPr id="2117482566" name="Picture 1" descr="A colorful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482566" name="Picture 1" descr="A colorful circle with white text&#10;&#10;AI-generated content may be incorrect."/>
                    <pic:cNvPicPr/>
                  </pic:nvPicPr>
                  <pic:blipFill>
                    <a:blip r:embed="rId15"/>
                    <a:stretch>
                      <a:fillRect/>
                    </a:stretch>
                  </pic:blipFill>
                  <pic:spPr>
                    <a:xfrm>
                      <a:off x="0" y="0"/>
                      <a:ext cx="2099710" cy="2024571"/>
                    </a:xfrm>
                    <a:prstGeom prst="rect">
                      <a:avLst/>
                    </a:prstGeom>
                  </pic:spPr>
                </pic:pic>
              </a:graphicData>
            </a:graphic>
          </wp:inline>
        </w:drawing>
      </w:r>
    </w:p>
    <w:p w14:paraId="3BB4B059" w14:textId="507E53F0" w:rsidR="00B75909" w:rsidRDefault="00F5016A" w:rsidP="00844547">
      <w:pPr>
        <w:rPr>
          <w:noProof/>
        </w:rPr>
      </w:pPr>
      <w:r w:rsidRPr="00F5016A">
        <w:rPr>
          <w:noProof/>
        </w:rPr>
        <w:drawing>
          <wp:inline distT="0" distB="0" distL="0" distR="0" wp14:anchorId="7E99BB78" wp14:editId="645FEA79">
            <wp:extent cx="2994660" cy="2960881"/>
            <wp:effectExtent l="0" t="0" r="0" b="0"/>
            <wp:docPr id="528431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431633" name=""/>
                    <pic:cNvPicPr/>
                  </pic:nvPicPr>
                  <pic:blipFill rotWithShape="1">
                    <a:blip r:embed="rId16"/>
                    <a:srcRect t="888" r="1917"/>
                    <a:stretch/>
                  </pic:blipFill>
                  <pic:spPr bwMode="auto">
                    <a:xfrm>
                      <a:off x="0" y="0"/>
                      <a:ext cx="3011334" cy="2977367"/>
                    </a:xfrm>
                    <a:prstGeom prst="rect">
                      <a:avLst/>
                    </a:prstGeom>
                    <a:ln>
                      <a:noFill/>
                    </a:ln>
                    <a:extLst>
                      <a:ext uri="{53640926-AAD7-44D8-BBD7-CCE9431645EC}">
                        <a14:shadowObscured xmlns:a14="http://schemas.microsoft.com/office/drawing/2010/main"/>
                      </a:ext>
                    </a:extLst>
                  </pic:spPr>
                </pic:pic>
              </a:graphicData>
            </a:graphic>
          </wp:inline>
        </w:drawing>
      </w:r>
      <w:r w:rsidR="008F53C0" w:rsidRPr="008F53C0">
        <w:rPr>
          <w:noProof/>
        </w:rPr>
        <w:t xml:space="preserve"> </w:t>
      </w:r>
      <w:r w:rsidR="008F53C0" w:rsidRPr="008F53C0">
        <w:rPr>
          <w:noProof/>
        </w:rPr>
        <w:drawing>
          <wp:inline distT="0" distB="0" distL="0" distR="0" wp14:anchorId="69A87D26" wp14:editId="6FC89253">
            <wp:extent cx="2293620" cy="2448043"/>
            <wp:effectExtent l="0" t="0" r="0" b="9525"/>
            <wp:docPr id="609143289"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143289" name="Picture 1" descr="A graph with numbers and lines&#10;&#10;AI-generated content may be incorrect."/>
                    <pic:cNvPicPr/>
                  </pic:nvPicPr>
                  <pic:blipFill>
                    <a:blip r:embed="rId17"/>
                    <a:stretch>
                      <a:fillRect/>
                    </a:stretch>
                  </pic:blipFill>
                  <pic:spPr>
                    <a:xfrm>
                      <a:off x="0" y="0"/>
                      <a:ext cx="2305404" cy="2460621"/>
                    </a:xfrm>
                    <a:prstGeom prst="rect">
                      <a:avLst/>
                    </a:prstGeom>
                  </pic:spPr>
                </pic:pic>
              </a:graphicData>
            </a:graphic>
          </wp:inline>
        </w:drawing>
      </w:r>
    </w:p>
    <w:p w14:paraId="47F3B71C" w14:textId="39480083" w:rsidR="008F53C0" w:rsidRDefault="008F53C0" w:rsidP="00844547">
      <w:pPr>
        <w:rPr>
          <w:noProof/>
        </w:rPr>
      </w:pPr>
    </w:p>
    <w:p w14:paraId="6C79B5AE" w14:textId="7ADE9795" w:rsidR="00B75909" w:rsidRDefault="00B75909" w:rsidP="00844547">
      <w:pPr>
        <w:rPr>
          <w:noProof/>
        </w:rPr>
      </w:pPr>
    </w:p>
    <w:p w14:paraId="45E8FA00" w14:textId="151C0961" w:rsidR="00AD0978" w:rsidRDefault="00251DCD" w:rsidP="00251DCD">
      <w:pPr>
        <w:pStyle w:val="Heading4"/>
        <w:rPr>
          <w:noProof/>
        </w:rPr>
      </w:pPr>
      <w:r>
        <w:rPr>
          <w:noProof/>
        </w:rPr>
        <w:t>C-me</w:t>
      </w:r>
    </w:p>
    <w:p w14:paraId="6E8BD818" w14:textId="77777777" w:rsidR="001068D3" w:rsidRDefault="001068D3" w:rsidP="00844547">
      <w:pPr>
        <w:rPr>
          <w:noProof/>
        </w:rPr>
      </w:pPr>
    </w:p>
    <w:p w14:paraId="40A58F5C" w14:textId="4B1A734E" w:rsidR="00C33C10" w:rsidRDefault="00C33C10" w:rsidP="00844547">
      <w:pPr>
        <w:rPr>
          <w:noProof/>
        </w:rPr>
      </w:pPr>
      <w:r>
        <w:rPr>
          <w:noProof/>
        </w:rPr>
        <w:t>You’ll not</w:t>
      </w:r>
      <w:r w:rsidR="00324CD2">
        <w:rPr>
          <w:noProof/>
        </w:rPr>
        <w:t>ice that w</w:t>
      </w:r>
      <w:r w:rsidR="00251DCD">
        <w:rPr>
          <w:noProof/>
        </w:rPr>
        <w:t xml:space="preserve">e have stripped off all the </w:t>
      </w:r>
      <w:r w:rsidR="00324CD2">
        <w:rPr>
          <w:noProof/>
        </w:rPr>
        <w:t xml:space="preserve">rigid </w:t>
      </w:r>
      <w:r w:rsidR="00251DCD">
        <w:rPr>
          <w:noProof/>
        </w:rPr>
        <w:t xml:space="preserve">letters and numbers, and blended the colours on the wheel. </w:t>
      </w:r>
      <w:r w:rsidR="00B674C5">
        <w:rPr>
          <w:noProof/>
        </w:rPr>
        <w:t>This visually communicates the fact that people are a blend</w:t>
      </w:r>
      <w:r w:rsidR="00715DFE">
        <w:rPr>
          <w:noProof/>
        </w:rPr>
        <w:t xml:space="preserve"> of all the preferences</w:t>
      </w:r>
      <w:r w:rsidR="00B674C5">
        <w:rPr>
          <w:noProof/>
        </w:rPr>
        <w:t xml:space="preserve">. Behaviour changes and people can move around the wheel in different </w:t>
      </w:r>
      <w:r w:rsidR="00561977">
        <w:rPr>
          <w:noProof/>
        </w:rPr>
        <w:t xml:space="preserve">roles. </w:t>
      </w:r>
    </w:p>
    <w:p w14:paraId="33C76C33" w14:textId="791F61C6" w:rsidR="00C33C10" w:rsidRDefault="00324CD2" w:rsidP="00844547">
      <w:r>
        <w:t>W</w:t>
      </w:r>
      <w:r w:rsidR="00C33C10">
        <w:t>e don’t ask responders to remember numbers and their according categories. Instead, we simply encourage people to learn the four colours of the wheel and what they stand for. We ask that users simply remember their top two preferred colours</w:t>
      </w:r>
      <w:r w:rsidR="00AE5D8D">
        <w:t xml:space="preserve"> -not one but two, again to emphasise that people are a blend</w:t>
      </w:r>
      <w:r w:rsidR="00C33C10">
        <w:t xml:space="preserve">. A person’s profile is not stuck to one inflexible category. </w:t>
      </w:r>
      <w:r w:rsidR="00C33C10" w:rsidRPr="00106643">
        <w:rPr>
          <w:b/>
          <w:bCs/>
        </w:rPr>
        <w:t>We do not box people in.</w:t>
      </w:r>
      <w:r w:rsidR="00C33C10">
        <w:t xml:space="preserve"> </w:t>
      </w:r>
      <w:r w:rsidR="00AE5D8D">
        <w:t>W</w:t>
      </w:r>
      <w:r w:rsidR="00C33C10">
        <w:t xml:space="preserve">e encourage flexibility and growth. This emphasises that none of us are one static category, we flex between colours depending on the circumstances we’re in. </w:t>
      </w:r>
    </w:p>
    <w:p w14:paraId="68544A92" w14:textId="5D8E9B7D" w:rsidR="00A4387F" w:rsidRDefault="00561977" w:rsidP="00844547">
      <w:pPr>
        <w:rPr>
          <w:noProof/>
        </w:rPr>
      </w:pPr>
      <w:r>
        <w:rPr>
          <w:noProof/>
        </w:rPr>
        <w:lastRenderedPageBreak/>
        <w:t xml:space="preserve">We also provide two bar graphs to reflect </w:t>
      </w:r>
      <w:r w:rsidR="006C13AC">
        <w:rPr>
          <w:noProof/>
        </w:rPr>
        <w:t>a person’s more conscious behaviour – their ‘adapted profile’ – which we often observe about people at work, and their less conscious behaviour – their ‘natural</w:t>
      </w:r>
      <w:r w:rsidR="007D39EA">
        <w:rPr>
          <w:noProof/>
        </w:rPr>
        <w:t xml:space="preserve"> profile’ – which we often observe about people in their homelife, and most interestingly, when they are under stress at work.</w:t>
      </w:r>
      <w:r w:rsidR="00401467">
        <w:rPr>
          <w:noProof/>
        </w:rPr>
        <w:t xml:space="preserve"> </w:t>
      </w:r>
      <w:r w:rsidR="00EE0D18">
        <w:rPr>
          <w:noProof/>
        </w:rPr>
        <w:t>This information is presented in separate graphs to keep the colour wheel uncluttered and more user-friendly.</w:t>
      </w:r>
    </w:p>
    <w:p w14:paraId="0AA39F70" w14:textId="77777777" w:rsidR="00A4387F" w:rsidRDefault="00A4387F" w:rsidP="00844547">
      <w:pPr>
        <w:rPr>
          <w:noProof/>
        </w:rPr>
      </w:pPr>
    </w:p>
    <w:p w14:paraId="1FE61F15" w14:textId="5A433714" w:rsidR="00A4387F" w:rsidRDefault="00A4387F" w:rsidP="00844547">
      <w:pPr>
        <w:rPr>
          <w:noProof/>
        </w:rPr>
      </w:pPr>
      <w:r w:rsidRPr="00E56460">
        <w:drawing>
          <wp:inline distT="0" distB="0" distL="0" distR="0" wp14:anchorId="5FA4DAEC" wp14:editId="0FEB918C">
            <wp:extent cx="4168140" cy="3258870"/>
            <wp:effectExtent l="0" t="0" r="3810" b="0"/>
            <wp:docPr id="252021729" name="Picture 1" descr="A colorful square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21729" name="Picture 1" descr="A colorful squares with text&#10;&#10;AI-generated content may be incorrect."/>
                    <pic:cNvPicPr/>
                  </pic:nvPicPr>
                  <pic:blipFill>
                    <a:blip r:embed="rId18"/>
                    <a:stretch>
                      <a:fillRect/>
                    </a:stretch>
                  </pic:blipFill>
                  <pic:spPr>
                    <a:xfrm>
                      <a:off x="0" y="0"/>
                      <a:ext cx="4170539" cy="3260746"/>
                    </a:xfrm>
                    <a:prstGeom prst="rect">
                      <a:avLst/>
                    </a:prstGeom>
                  </pic:spPr>
                </pic:pic>
              </a:graphicData>
            </a:graphic>
          </wp:inline>
        </w:drawing>
      </w:r>
    </w:p>
    <w:p w14:paraId="166B5DBF" w14:textId="10AB9272" w:rsidR="001068D3" w:rsidRDefault="00A157EA" w:rsidP="00844547">
      <w:pPr>
        <w:rPr>
          <w:noProof/>
        </w:rPr>
      </w:pPr>
      <w:r w:rsidRPr="00C2534E">
        <w:rPr>
          <w:noProof/>
        </w:rPr>
        <w:drawing>
          <wp:inline distT="0" distB="0" distL="0" distR="0" wp14:anchorId="211DE314" wp14:editId="5665AF2B">
            <wp:extent cx="5731510" cy="2602865"/>
            <wp:effectExtent l="0" t="0" r="2540" b="6985"/>
            <wp:docPr id="1856499869"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72090" name="Picture 1" descr="A graph of different colored bars&#10;&#10;AI-generated content may be incorrect."/>
                    <pic:cNvPicPr/>
                  </pic:nvPicPr>
                  <pic:blipFill>
                    <a:blip r:embed="rId19"/>
                    <a:stretch>
                      <a:fillRect/>
                    </a:stretch>
                  </pic:blipFill>
                  <pic:spPr>
                    <a:xfrm>
                      <a:off x="0" y="0"/>
                      <a:ext cx="5731510" cy="2602865"/>
                    </a:xfrm>
                    <a:prstGeom prst="rect">
                      <a:avLst/>
                    </a:prstGeom>
                  </pic:spPr>
                </pic:pic>
              </a:graphicData>
            </a:graphic>
          </wp:inline>
        </w:drawing>
      </w:r>
    </w:p>
    <w:p w14:paraId="1F16245A" w14:textId="77777777" w:rsidR="00251DCD" w:rsidRDefault="00251DCD" w:rsidP="00844547">
      <w:pPr>
        <w:rPr>
          <w:noProof/>
        </w:rPr>
      </w:pPr>
    </w:p>
    <w:p w14:paraId="78A0C49F" w14:textId="77777777" w:rsidR="00251DCD" w:rsidRDefault="00251DCD" w:rsidP="00844547">
      <w:pPr>
        <w:rPr>
          <w:noProof/>
        </w:rPr>
      </w:pPr>
    </w:p>
    <w:p w14:paraId="29D8EC00" w14:textId="43D8F4CC" w:rsidR="00B23494" w:rsidRDefault="00CA14EA" w:rsidP="00844547">
      <w:pPr>
        <w:rPr>
          <w:noProof/>
        </w:rPr>
      </w:pPr>
      <w:r>
        <w:rPr>
          <w:noProof/>
        </w:rPr>
        <w:t>Primarly, o</w:t>
      </w:r>
      <w:r w:rsidR="00010BE9">
        <w:rPr>
          <w:noProof/>
        </w:rPr>
        <w:t xml:space="preserve">ur tools differ most </w:t>
      </w:r>
      <w:r w:rsidR="004830CC">
        <w:rPr>
          <w:noProof/>
        </w:rPr>
        <w:t xml:space="preserve">noticbly in </w:t>
      </w:r>
      <w:r w:rsidR="00520717" w:rsidRPr="00520717">
        <w:rPr>
          <w:b/>
          <w:bCs/>
          <w:noProof/>
        </w:rPr>
        <w:t>our</w:t>
      </w:r>
      <w:r w:rsidR="004830CC" w:rsidRPr="00520717">
        <w:rPr>
          <w:b/>
          <w:bCs/>
          <w:noProof/>
        </w:rPr>
        <w:t xml:space="preserve"> approach to people</w:t>
      </w:r>
      <w:r w:rsidR="004830CC">
        <w:rPr>
          <w:noProof/>
        </w:rPr>
        <w:t xml:space="preserve">. </w:t>
      </w:r>
      <w:r w:rsidR="00A9595C">
        <w:rPr>
          <w:noProof/>
        </w:rPr>
        <w:t xml:space="preserve">The understanding that </w:t>
      </w:r>
      <w:r w:rsidR="00A9595C" w:rsidRPr="00520717">
        <w:rPr>
          <w:b/>
          <w:bCs/>
          <w:noProof/>
        </w:rPr>
        <w:t>people change</w:t>
      </w:r>
      <w:r w:rsidR="00A9595C">
        <w:rPr>
          <w:noProof/>
        </w:rPr>
        <w:t xml:space="preserve"> and develop over their career, is baked in to the core of C-me. This is reflected in the </w:t>
      </w:r>
      <w:r w:rsidR="0071051A">
        <w:rPr>
          <w:noProof/>
        </w:rPr>
        <w:t xml:space="preserve">C-me </w:t>
      </w:r>
      <w:r w:rsidR="00A9595C">
        <w:rPr>
          <w:noProof/>
        </w:rPr>
        <w:t xml:space="preserve">colour wheel that </w:t>
      </w:r>
      <w:r w:rsidR="00A9595C" w:rsidRPr="00520717">
        <w:rPr>
          <w:b/>
          <w:bCs/>
          <w:noProof/>
        </w:rPr>
        <w:t xml:space="preserve">blends colours </w:t>
      </w:r>
      <w:r w:rsidR="00F11A1B">
        <w:rPr>
          <w:noProof/>
        </w:rPr>
        <w:t>(we have removed letters and numbers</w:t>
      </w:r>
      <w:r w:rsidR="0071051A">
        <w:rPr>
          <w:noProof/>
        </w:rPr>
        <w:t xml:space="preserve"> that box people in</w:t>
      </w:r>
      <w:r w:rsidR="00F11A1B">
        <w:rPr>
          <w:noProof/>
        </w:rPr>
        <w:t>)</w:t>
      </w:r>
      <w:r w:rsidR="0071051A">
        <w:rPr>
          <w:noProof/>
        </w:rPr>
        <w:t xml:space="preserve">. We also teach the </w:t>
      </w:r>
      <w:r w:rsidR="000016E0">
        <w:rPr>
          <w:noProof/>
        </w:rPr>
        <w:t>concept</w:t>
      </w:r>
      <w:r w:rsidR="0071051A">
        <w:rPr>
          <w:noProof/>
        </w:rPr>
        <w:t xml:space="preserve"> of</w:t>
      </w:r>
      <w:r w:rsidR="000016E0">
        <w:rPr>
          <w:noProof/>
        </w:rPr>
        <w:t xml:space="preserve"> ‘flex</w:t>
      </w:r>
      <w:r w:rsidR="0071051A">
        <w:rPr>
          <w:noProof/>
        </w:rPr>
        <w:t>ing</w:t>
      </w:r>
      <w:r w:rsidR="000016E0">
        <w:rPr>
          <w:noProof/>
        </w:rPr>
        <w:t>’ to reflect how people adapt</w:t>
      </w:r>
      <w:r w:rsidR="00F00CCE">
        <w:rPr>
          <w:noProof/>
        </w:rPr>
        <w:t xml:space="preserve"> </w:t>
      </w:r>
      <w:r w:rsidR="000016E0">
        <w:rPr>
          <w:noProof/>
        </w:rPr>
        <w:t xml:space="preserve">to their </w:t>
      </w:r>
      <w:r w:rsidR="000016E0">
        <w:rPr>
          <w:noProof/>
        </w:rPr>
        <w:lastRenderedPageBreak/>
        <w:t>environments</w:t>
      </w:r>
      <w:r w:rsidR="00F00CCE">
        <w:rPr>
          <w:noProof/>
        </w:rPr>
        <w:t xml:space="preserve">. Most importantly, people </w:t>
      </w:r>
      <w:r w:rsidR="000016E0">
        <w:rPr>
          <w:noProof/>
        </w:rPr>
        <w:t>can be trained to do this more effectively</w:t>
      </w:r>
      <w:r w:rsidR="00F00CCE">
        <w:rPr>
          <w:noProof/>
        </w:rPr>
        <w:t xml:space="preserve">, to become better </w:t>
      </w:r>
      <w:r w:rsidR="00B23494">
        <w:rPr>
          <w:noProof/>
        </w:rPr>
        <w:t>team members and leaders</w:t>
      </w:r>
      <w:r w:rsidR="000016E0">
        <w:rPr>
          <w:noProof/>
        </w:rPr>
        <w:t xml:space="preserve">. </w:t>
      </w:r>
    </w:p>
    <w:p w14:paraId="28590228" w14:textId="7257D723" w:rsidR="00F830CA" w:rsidRDefault="00C473CE" w:rsidP="00B67C8D">
      <w:pPr>
        <w:rPr>
          <w:noProof/>
        </w:rPr>
      </w:pPr>
      <w:r>
        <w:rPr>
          <w:noProof/>
        </w:rPr>
        <w:t>The DIS</w:t>
      </w:r>
      <w:r w:rsidR="00155A3C">
        <w:rPr>
          <w:noProof/>
        </w:rPr>
        <w:t>C</w:t>
      </w:r>
      <w:r>
        <w:rPr>
          <w:noProof/>
        </w:rPr>
        <w:t xml:space="preserve"> profile labels users with fixed categories that, even though it is </w:t>
      </w:r>
      <w:r w:rsidR="00B23494">
        <w:rPr>
          <w:noProof/>
        </w:rPr>
        <w:t xml:space="preserve">often </w:t>
      </w:r>
      <w:r>
        <w:rPr>
          <w:noProof/>
        </w:rPr>
        <w:t>claimed people are a mix of all four</w:t>
      </w:r>
      <w:r w:rsidR="00155A3C">
        <w:rPr>
          <w:noProof/>
        </w:rPr>
        <w:t xml:space="preserve">, is contradicted by </w:t>
      </w:r>
      <w:r w:rsidR="00155A3C" w:rsidRPr="008879C5">
        <w:rPr>
          <w:b/>
          <w:bCs/>
          <w:noProof/>
        </w:rPr>
        <w:t xml:space="preserve">language such as </w:t>
      </w:r>
      <w:r w:rsidR="008965F9" w:rsidRPr="008879C5">
        <w:rPr>
          <w:b/>
          <w:bCs/>
          <w:noProof/>
        </w:rPr>
        <w:t>being “typed” in one category</w:t>
      </w:r>
      <w:r w:rsidR="008965F9">
        <w:rPr>
          <w:noProof/>
        </w:rPr>
        <w:t>.</w:t>
      </w:r>
      <w:r w:rsidR="003B1EB6">
        <w:rPr>
          <w:noProof/>
        </w:rPr>
        <w:t xml:space="preserve"> T</w:t>
      </w:r>
      <w:r>
        <w:rPr>
          <w:noProof/>
        </w:rPr>
        <w:t xml:space="preserve">he fundamental belief that a profile is pretty much set for life </w:t>
      </w:r>
      <w:r w:rsidR="00553997">
        <w:rPr>
          <w:noProof/>
        </w:rPr>
        <w:t xml:space="preserve">is communicated in the language that comes with the tool – “I’m a D” for example. </w:t>
      </w:r>
    </w:p>
    <w:p w14:paraId="315790B3" w14:textId="77777777" w:rsidR="009E704B" w:rsidRDefault="009E704B" w:rsidP="00B67C8D">
      <w:pPr>
        <w:rPr>
          <w:noProof/>
        </w:rPr>
      </w:pPr>
    </w:p>
    <w:p w14:paraId="158F8819" w14:textId="7162ED86" w:rsidR="009E704B" w:rsidRPr="009E704B" w:rsidRDefault="009E704B" w:rsidP="00B67C8D">
      <w:pPr>
        <w:rPr>
          <w:i/>
          <w:iCs/>
          <w:noProof/>
          <w:color w:val="FF0000"/>
        </w:rPr>
      </w:pPr>
      <w:r w:rsidRPr="009E704B">
        <w:rPr>
          <w:i/>
          <w:iCs/>
          <w:noProof/>
          <w:color w:val="FF0000"/>
        </w:rPr>
        <w:t>Client quote</w:t>
      </w:r>
    </w:p>
    <w:p w14:paraId="68EE6638" w14:textId="77777777" w:rsidR="009E704B" w:rsidRPr="009E704B" w:rsidRDefault="009E704B" w:rsidP="009E704B">
      <w:pPr>
        <w:rPr>
          <w:noProof/>
        </w:rPr>
      </w:pPr>
      <w:r w:rsidRPr="009E704B">
        <w:rPr>
          <w:noProof/>
        </w:rPr>
        <w:t>After 15 years working with other psychometric tools, C-me offer such a refreshing and much more applicable profile focused on adapted behaviour rather than defining a type.</w:t>
      </w:r>
    </w:p>
    <w:p w14:paraId="1CD457A6" w14:textId="70CA4B32" w:rsidR="009E704B" w:rsidRPr="009E704B" w:rsidRDefault="009E704B" w:rsidP="009E704B">
      <w:pPr>
        <w:rPr>
          <w:noProof/>
        </w:rPr>
      </w:pPr>
      <w:r w:rsidRPr="009E704B">
        <w:rPr>
          <w:noProof/>
        </w:rPr>
        <w:drawing>
          <wp:inline distT="0" distB="0" distL="0" distR="0" wp14:anchorId="1038AA6A" wp14:editId="4D091729">
            <wp:extent cx="548640" cy="571500"/>
            <wp:effectExtent l="0" t="0" r="3810" b="0"/>
            <wp:docPr id="981504724" name="Picture 2" descr="logo-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removebg-previe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 cy="571500"/>
                    </a:xfrm>
                    <a:prstGeom prst="rect">
                      <a:avLst/>
                    </a:prstGeom>
                    <a:noFill/>
                    <a:ln>
                      <a:noFill/>
                    </a:ln>
                  </pic:spPr>
                </pic:pic>
              </a:graphicData>
            </a:graphic>
          </wp:inline>
        </w:drawing>
      </w:r>
    </w:p>
    <w:p w14:paraId="193344F6" w14:textId="77777777" w:rsidR="009E704B" w:rsidRPr="009E704B" w:rsidRDefault="009E704B" w:rsidP="009E704B">
      <w:pPr>
        <w:rPr>
          <w:noProof/>
        </w:rPr>
      </w:pPr>
      <w:r w:rsidRPr="009E704B">
        <w:rPr>
          <w:noProof/>
        </w:rPr>
        <w:t>Paul McGowran,Managing Director, Seek First Ltd</w:t>
      </w:r>
    </w:p>
    <w:p w14:paraId="2F1003BF" w14:textId="77777777" w:rsidR="009E704B" w:rsidRDefault="009E704B" w:rsidP="00B67C8D">
      <w:pPr>
        <w:rPr>
          <w:noProof/>
        </w:rPr>
      </w:pPr>
    </w:p>
    <w:p w14:paraId="0E55A324" w14:textId="77777777" w:rsidR="00631696" w:rsidRDefault="00631696" w:rsidP="00BA2A95"/>
    <w:p w14:paraId="7085CD69" w14:textId="77777777" w:rsidR="00E3178C" w:rsidRDefault="00E3178C" w:rsidP="00744445">
      <w:pPr>
        <w:pStyle w:val="Heading3"/>
      </w:pPr>
      <w:r>
        <w:t xml:space="preserve">What are the similarities: </w:t>
      </w:r>
    </w:p>
    <w:p w14:paraId="582618DF" w14:textId="77777777" w:rsidR="00E3178C" w:rsidRPr="00744445" w:rsidRDefault="00E3178C" w:rsidP="00E3178C">
      <w:pPr>
        <w:pStyle w:val="ListParagraph"/>
        <w:numPr>
          <w:ilvl w:val="0"/>
          <w:numId w:val="5"/>
        </w:numPr>
      </w:pPr>
      <w:r w:rsidRPr="00744445">
        <w:t>Both are based on Jungian psychology.</w:t>
      </w:r>
    </w:p>
    <w:p w14:paraId="48951A39" w14:textId="2BC9E1E5" w:rsidR="00E3178C" w:rsidRPr="00744445" w:rsidRDefault="00E3178C" w:rsidP="00E3178C">
      <w:pPr>
        <w:pStyle w:val="ListParagraph"/>
        <w:numPr>
          <w:ilvl w:val="0"/>
          <w:numId w:val="5"/>
        </w:numPr>
      </w:pPr>
      <w:r w:rsidRPr="00744445">
        <w:t xml:space="preserve">Application of colour to </w:t>
      </w:r>
      <w:r w:rsidRPr="00744445">
        <w:rPr>
          <w:lang w:val="en-US"/>
        </w:rPr>
        <w:t>Jungian quadrants</w:t>
      </w:r>
      <w:r w:rsidRPr="00744445">
        <w:rPr>
          <w:rFonts w:ascii="Arial" w:hAnsi="Arial" w:cs="Arial"/>
          <w:lang w:val="en-US"/>
        </w:rPr>
        <w:t>​ and both use a colour wheel</w:t>
      </w:r>
      <w:r w:rsidR="0093241F">
        <w:rPr>
          <w:rFonts w:ascii="Arial" w:hAnsi="Arial" w:cs="Arial"/>
          <w:lang w:val="en-US"/>
        </w:rPr>
        <w:t>.</w:t>
      </w:r>
    </w:p>
    <w:p w14:paraId="291AE3D6" w14:textId="77777777" w:rsidR="00134CBA" w:rsidRPr="00744445" w:rsidRDefault="00134CBA" w:rsidP="00134CBA">
      <w:pPr>
        <w:pStyle w:val="ListParagraph"/>
        <w:numPr>
          <w:ilvl w:val="0"/>
          <w:numId w:val="5"/>
        </w:numPr>
      </w:pPr>
      <w:r w:rsidRPr="00744445">
        <w:t xml:space="preserve">Both </w:t>
      </w:r>
      <w:r w:rsidRPr="00744445">
        <w:rPr>
          <w:lang w:val="en-US"/>
        </w:rPr>
        <w:t>use preference indicators</w:t>
      </w:r>
      <w:r w:rsidRPr="00744445">
        <w:rPr>
          <w:rFonts w:ascii="Arial" w:hAnsi="Arial" w:cs="Arial"/>
          <w:lang w:val="en-US"/>
        </w:rPr>
        <w:t>​</w:t>
      </w:r>
      <w:r>
        <w:rPr>
          <w:rFonts w:ascii="Arial" w:hAnsi="Arial" w:cs="Arial"/>
          <w:lang w:val="en-US"/>
        </w:rPr>
        <w:t xml:space="preserve"> in the questionnaire – i.e. we ask people to rate themselves and their own preference.</w:t>
      </w:r>
    </w:p>
    <w:p w14:paraId="64B08143" w14:textId="77777777" w:rsidR="00944B05" w:rsidRDefault="00944B05" w:rsidP="009916D6">
      <w:pPr>
        <w:rPr>
          <w:b/>
          <w:bCs/>
        </w:rPr>
      </w:pPr>
    </w:p>
    <w:p w14:paraId="66EE6438" w14:textId="77777777" w:rsidR="00E14330" w:rsidRDefault="00E14330" w:rsidP="00E14330">
      <w:pPr>
        <w:rPr>
          <w:b/>
          <w:bCs/>
        </w:rPr>
      </w:pPr>
      <w:r>
        <w:rPr>
          <w:b/>
          <w:bCs/>
        </w:rPr>
        <w:t xml:space="preserve">CTA: </w:t>
      </w:r>
      <w:r w:rsidRPr="004A168B">
        <w:rPr>
          <w:b/>
          <w:bCs/>
        </w:rPr>
        <w:t>Take a 3 min tour</w:t>
      </w:r>
      <w:r>
        <w:rPr>
          <w:b/>
          <w:bCs/>
        </w:rPr>
        <w:t xml:space="preserve"> of C-me</w:t>
      </w:r>
      <w:r w:rsidRPr="004A168B">
        <w:rPr>
          <w:b/>
          <w:bCs/>
        </w:rPr>
        <w:t xml:space="preserve"> </w:t>
      </w:r>
    </w:p>
    <w:p w14:paraId="09009BC2" w14:textId="77777777" w:rsidR="008708FD" w:rsidRDefault="008708FD" w:rsidP="009916D6">
      <w:pPr>
        <w:rPr>
          <w:b/>
          <w:bCs/>
        </w:rPr>
      </w:pPr>
    </w:p>
    <w:p w14:paraId="5328D0B3" w14:textId="4B9134DD" w:rsidR="004A1380" w:rsidRDefault="004A1380" w:rsidP="009916D6">
      <w:pPr>
        <w:rPr>
          <w:b/>
          <w:bCs/>
        </w:rPr>
      </w:pPr>
      <w:r>
        <w:rPr>
          <w:b/>
          <w:bCs/>
        </w:rPr>
        <w:t xml:space="preserve">Client testimonial </w:t>
      </w:r>
    </w:p>
    <w:p w14:paraId="182D4EC1" w14:textId="3C2A5923" w:rsidR="009916D6" w:rsidRPr="004A1380" w:rsidRDefault="009916D6" w:rsidP="009916D6">
      <w:r w:rsidRPr="004A1380">
        <w:t xml:space="preserve"> “</w:t>
      </w:r>
      <w:r w:rsidRPr="004A1380">
        <w:rPr>
          <w:i/>
          <w:iCs/>
        </w:rPr>
        <w:t>Getting busy people working in a client driven commercial environment to free up time for their CPD is pivotal, and where C-Me is worth its weight is in how accessible and colloquial it is. It allow</w:t>
      </w:r>
      <w:r w:rsidR="00F643F2" w:rsidRPr="004A1380">
        <w:rPr>
          <w:i/>
          <w:iCs/>
        </w:rPr>
        <w:t>s</w:t>
      </w:r>
      <w:r w:rsidRPr="004A1380">
        <w:rPr>
          <w:i/>
          <w:iCs/>
        </w:rPr>
        <w:t xml:space="preserve"> us to use it as a shared language (and subsequent understanding) to improving collaboration by understanding each other's preferences.”</w:t>
      </w:r>
      <w:r w:rsidR="004A1380">
        <w:rPr>
          <w:i/>
          <w:iCs/>
        </w:rPr>
        <w:t xml:space="preserve"> Gavin XXX from Burgess Salmon</w:t>
      </w:r>
    </w:p>
    <w:p w14:paraId="16E2EE67" w14:textId="576CBA40" w:rsidR="002A791D" w:rsidRDefault="002A791D" w:rsidP="006970C7"/>
    <w:p w14:paraId="2887FE3D" w14:textId="49BC30B7" w:rsidR="00E80592" w:rsidRPr="00817939" w:rsidRDefault="00AE5D8D" w:rsidP="00146F98">
      <w:pPr>
        <w:pStyle w:val="Heading2"/>
      </w:pPr>
      <w:r>
        <w:t>Cl</w:t>
      </w:r>
      <w:r w:rsidR="00E80592" w:rsidRPr="00817939">
        <w:t xml:space="preserve">ient testimonies </w:t>
      </w:r>
      <w:r w:rsidR="00146F98">
        <w:t>of C-me’s</w:t>
      </w:r>
      <w:r w:rsidR="00E80592" w:rsidRPr="00817939">
        <w:t xml:space="preserve"> accreditation </w:t>
      </w:r>
    </w:p>
    <w:p w14:paraId="6F1BEC3E" w14:textId="77777777" w:rsidR="00E80592" w:rsidRPr="00ED6768" w:rsidRDefault="00E80592" w:rsidP="00E80592">
      <w:pPr>
        <w:rPr>
          <w:i/>
          <w:iCs/>
        </w:rPr>
      </w:pPr>
    </w:p>
    <w:p w14:paraId="2D943445" w14:textId="63D6988A" w:rsidR="00E80592" w:rsidRPr="00ED6768" w:rsidRDefault="00E80592" w:rsidP="00E80592">
      <w:pPr>
        <w:rPr>
          <w:i/>
          <w:iCs/>
        </w:rPr>
      </w:pPr>
      <w:r w:rsidRPr="00ED6768">
        <w:rPr>
          <w:i/>
          <w:iCs/>
        </w:rPr>
        <w:t>I would definitely recommend the accreditation. It was delivered in a clear, concise and friendly way that was easy to understand. There was room for discussion and time to reflect which was really valuable.- Claudia Shaw- The Kings Trust </w:t>
      </w:r>
    </w:p>
    <w:p w14:paraId="29A6047F" w14:textId="77777777" w:rsidR="00E80592" w:rsidRPr="00ED6768" w:rsidRDefault="00E80592" w:rsidP="00E80592">
      <w:pPr>
        <w:rPr>
          <w:i/>
          <w:iCs/>
        </w:rPr>
      </w:pPr>
      <w:r w:rsidRPr="00ED6768">
        <w:rPr>
          <w:i/>
          <w:iCs/>
        </w:rPr>
        <w:lastRenderedPageBreak/>
        <w:t>Fun, easy to understand, flexible/ adaptable tool to many purposes, inclusive approach- Stephanie Lascaud- Q5</w:t>
      </w:r>
    </w:p>
    <w:p w14:paraId="61075646" w14:textId="06C9C6BF" w:rsidR="00E80592" w:rsidRDefault="00ED6768" w:rsidP="00E80592">
      <w:r>
        <w:t>We have developed a short, intensive accreditation, spread over two successive half-days. It’s designed to be fun</w:t>
      </w:r>
      <w:r w:rsidR="00AA41D3">
        <w:t xml:space="preserve"> and accessible. </w:t>
      </w:r>
      <w:r>
        <w:t xml:space="preserve">To get </w:t>
      </w:r>
      <w:r w:rsidR="00AA41D3">
        <w:t xml:space="preserve">you and </w:t>
      </w:r>
      <w:r>
        <w:t xml:space="preserve">your team up to speed, fast.  </w:t>
      </w:r>
    </w:p>
    <w:p w14:paraId="3892359E" w14:textId="77777777" w:rsidR="002A791D" w:rsidRDefault="002A791D" w:rsidP="006970C7"/>
    <w:p w14:paraId="4A9C5A78" w14:textId="77777777" w:rsidR="002A791D" w:rsidRDefault="002A791D" w:rsidP="006970C7"/>
    <w:p w14:paraId="21CA376B" w14:textId="370A7E22" w:rsidR="00474108" w:rsidRDefault="00202894" w:rsidP="00202894">
      <w:pPr>
        <w:pStyle w:val="Heading2"/>
      </w:pPr>
      <w:r>
        <w:t>Where C-me delivers impact</w:t>
      </w:r>
    </w:p>
    <w:p w14:paraId="0AD707D5" w14:textId="393AF889" w:rsidR="004C0CA6" w:rsidRDefault="001953CD">
      <w:pPr>
        <w:rPr>
          <w:b/>
          <w:bCs/>
        </w:rPr>
      </w:pPr>
      <w:r w:rsidRPr="001953CD">
        <w:rPr>
          <w:b/>
          <w:bCs/>
          <w:noProof/>
        </w:rPr>
        <w:drawing>
          <wp:inline distT="0" distB="0" distL="0" distR="0" wp14:anchorId="265D62AF" wp14:editId="198DCD00">
            <wp:extent cx="5731510" cy="3251200"/>
            <wp:effectExtent l="0" t="0" r="2540" b="6350"/>
            <wp:docPr id="872056076" name="Picture 1" descr="A white text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056076" name="Picture 1" descr="A white text with blue text&#10;&#10;AI-generated content may be incorrect."/>
                    <pic:cNvPicPr/>
                  </pic:nvPicPr>
                  <pic:blipFill>
                    <a:blip r:embed="rId21"/>
                    <a:stretch>
                      <a:fillRect/>
                    </a:stretch>
                  </pic:blipFill>
                  <pic:spPr>
                    <a:xfrm>
                      <a:off x="0" y="0"/>
                      <a:ext cx="5731510" cy="3251200"/>
                    </a:xfrm>
                    <a:prstGeom prst="rect">
                      <a:avLst/>
                    </a:prstGeom>
                  </pic:spPr>
                </pic:pic>
              </a:graphicData>
            </a:graphic>
          </wp:inline>
        </w:drawing>
      </w:r>
    </w:p>
    <w:p w14:paraId="05C1BC17" w14:textId="743C75BF" w:rsidR="009D5AED" w:rsidRPr="001953CD" w:rsidRDefault="001953CD">
      <w:pPr>
        <w:rPr>
          <w:b/>
          <w:bCs/>
          <w:color w:val="FF0000"/>
        </w:rPr>
      </w:pPr>
      <w:r w:rsidRPr="001953CD">
        <w:rPr>
          <w:b/>
          <w:bCs/>
          <w:color w:val="FF0000"/>
        </w:rPr>
        <w:t>Could you create a more attractive visual of this with icons please?</w:t>
      </w:r>
    </w:p>
    <w:p w14:paraId="5650A2A3" w14:textId="77777777" w:rsidR="001953CD" w:rsidRDefault="001953CD">
      <w:pPr>
        <w:rPr>
          <w:b/>
          <w:bCs/>
        </w:rPr>
      </w:pPr>
    </w:p>
    <w:p w14:paraId="50BCAC29" w14:textId="62BDBB43" w:rsidR="008708FD" w:rsidRDefault="002B690F" w:rsidP="00202894">
      <w:pPr>
        <w:pStyle w:val="Heading2"/>
      </w:pPr>
      <w:r w:rsidRPr="002B690F">
        <w:t>FAQs</w:t>
      </w:r>
    </w:p>
    <w:p w14:paraId="4506343B" w14:textId="6022042F" w:rsidR="00F12B0B" w:rsidRPr="00460AF9" w:rsidRDefault="00E51669" w:rsidP="00460AF9">
      <w:pPr>
        <w:pStyle w:val="ListParagraph"/>
        <w:numPr>
          <w:ilvl w:val="0"/>
          <w:numId w:val="6"/>
        </w:numPr>
        <w:rPr>
          <w:b/>
          <w:bCs/>
        </w:rPr>
      </w:pPr>
      <w:r w:rsidRPr="00460AF9">
        <w:rPr>
          <w:b/>
          <w:bCs/>
        </w:rPr>
        <w:t>How is your assessment validated?</w:t>
      </w:r>
    </w:p>
    <w:p w14:paraId="1150AA7B" w14:textId="712B2F6B" w:rsidR="00E51669" w:rsidRPr="00460AF9" w:rsidRDefault="00E51669" w:rsidP="00460AF9">
      <w:pPr>
        <w:ind w:firstLine="360"/>
      </w:pPr>
      <w:r w:rsidRPr="00460AF9">
        <w:t>Download our validation report here</w:t>
      </w:r>
      <w:r w:rsidR="00460AF9" w:rsidRPr="00460AF9">
        <w:t>.</w:t>
      </w:r>
    </w:p>
    <w:p w14:paraId="6AC8F1F4" w14:textId="754A3572" w:rsidR="006F41A0" w:rsidRDefault="00212EE6" w:rsidP="00460AF9">
      <w:pPr>
        <w:pStyle w:val="ListParagraph"/>
        <w:numPr>
          <w:ilvl w:val="0"/>
          <w:numId w:val="6"/>
        </w:numPr>
        <w:rPr>
          <w:b/>
          <w:bCs/>
        </w:rPr>
      </w:pPr>
      <w:r>
        <w:rPr>
          <w:b/>
          <w:bCs/>
        </w:rPr>
        <w:t>What is your pricing?</w:t>
      </w:r>
    </w:p>
    <w:p w14:paraId="68E70E47" w14:textId="77777777" w:rsidR="00212EE6" w:rsidRDefault="00212EE6" w:rsidP="00212EE6">
      <w:pPr>
        <w:ind w:left="360"/>
      </w:pPr>
      <w:r>
        <w:t>Contact our Sales Team to</w:t>
      </w:r>
      <w:r w:rsidRPr="00212EE6">
        <w:t xml:space="preserve"> discuss our pricing</w:t>
      </w:r>
      <w:r>
        <w:t xml:space="preserve"> for your business. </w:t>
      </w:r>
    </w:p>
    <w:p w14:paraId="0BF51C5E" w14:textId="180F0F5C" w:rsidR="00212EE6" w:rsidRDefault="007A4EB4" w:rsidP="007A4EB4">
      <w:pPr>
        <w:pStyle w:val="ListParagraph"/>
        <w:numPr>
          <w:ilvl w:val="0"/>
          <w:numId w:val="6"/>
        </w:numPr>
        <w:rPr>
          <w:b/>
          <w:bCs/>
        </w:rPr>
      </w:pPr>
      <w:r>
        <w:rPr>
          <w:b/>
          <w:bCs/>
        </w:rPr>
        <w:t xml:space="preserve">How quickly can </w:t>
      </w:r>
      <w:r w:rsidR="00DD1FCC">
        <w:rPr>
          <w:b/>
          <w:bCs/>
        </w:rPr>
        <w:t>we roll out C-me in our organisation?</w:t>
      </w:r>
    </w:p>
    <w:p w14:paraId="15F3B288" w14:textId="4ED9AA52" w:rsidR="00DD1FCC" w:rsidRDefault="00DD1FCC" w:rsidP="00DD1FCC">
      <w:pPr>
        <w:ind w:left="360"/>
      </w:pPr>
      <w:r w:rsidRPr="00DD1FCC">
        <w:t xml:space="preserve">We will work hard to </w:t>
      </w:r>
      <w:r w:rsidR="00795EE3">
        <w:t>fit</w:t>
      </w:r>
      <w:r w:rsidRPr="00DD1FCC">
        <w:t xml:space="preserve"> to your timelines.</w:t>
      </w:r>
      <w:r>
        <w:t xml:space="preserve"> </w:t>
      </w:r>
      <w:r w:rsidR="004B5CD7">
        <w:t xml:space="preserve">The quickest option is for you to bring in a qualified C-me consultant. Please see our Solution Partner Directory for </w:t>
      </w:r>
      <w:r w:rsidR="00FB7658">
        <w:t>our trusted partners (</w:t>
      </w:r>
      <w:r w:rsidR="00FB7658" w:rsidRPr="00512EFF">
        <w:rPr>
          <w:color w:val="FF0000"/>
        </w:rPr>
        <w:t>in</w:t>
      </w:r>
      <w:r w:rsidR="00512EFF" w:rsidRPr="00512EFF">
        <w:rPr>
          <w:color w:val="FF0000"/>
        </w:rPr>
        <w:t>sert</w:t>
      </w:r>
      <w:r w:rsidR="00FB7658" w:rsidRPr="00512EFF">
        <w:rPr>
          <w:color w:val="FF0000"/>
        </w:rPr>
        <w:t xml:space="preserve"> link</w:t>
      </w:r>
      <w:r w:rsidR="00FB7658">
        <w:t xml:space="preserve">). You </w:t>
      </w:r>
      <w:r w:rsidR="00A02E8F">
        <w:t>can also</w:t>
      </w:r>
      <w:r>
        <w:t xml:space="preserve"> choose to g</w:t>
      </w:r>
      <w:r w:rsidR="00A02E8F">
        <w:t>ain a qualification and get</w:t>
      </w:r>
      <w:r>
        <w:t xml:space="preserve"> </w:t>
      </w:r>
      <w:r w:rsidR="00FB7658">
        <w:t xml:space="preserve">yourself and your team </w:t>
      </w:r>
      <w:r>
        <w:t>accredited to deliver C-me in your organisation</w:t>
      </w:r>
      <w:r w:rsidR="00F931FD">
        <w:t xml:space="preserve">: </w:t>
      </w:r>
      <w:r w:rsidR="00795EE3">
        <w:t>we run accreditation courses every 4-6 weeks</w:t>
      </w:r>
      <w:r w:rsidR="00F931FD">
        <w:t xml:space="preserve"> (taking place over two successive days)</w:t>
      </w:r>
      <w:r w:rsidR="00DE6202">
        <w:t xml:space="preserve">. On completion of the course, you can </w:t>
      </w:r>
      <w:r w:rsidR="00512EFF">
        <w:t xml:space="preserve">roll out C-me immediately. </w:t>
      </w:r>
    </w:p>
    <w:p w14:paraId="1EA21185" w14:textId="3EB75E55" w:rsidR="0030373F" w:rsidRPr="0030373F" w:rsidRDefault="0030373F" w:rsidP="0030373F">
      <w:pPr>
        <w:pStyle w:val="ListParagraph"/>
        <w:numPr>
          <w:ilvl w:val="0"/>
          <w:numId w:val="6"/>
        </w:numPr>
        <w:rPr>
          <w:b/>
          <w:bCs/>
        </w:rPr>
      </w:pPr>
      <w:r w:rsidRPr="0030373F">
        <w:rPr>
          <w:b/>
          <w:bCs/>
        </w:rPr>
        <w:lastRenderedPageBreak/>
        <w:t xml:space="preserve">Can I </w:t>
      </w:r>
      <w:r>
        <w:rPr>
          <w:b/>
          <w:bCs/>
        </w:rPr>
        <w:t>view</w:t>
      </w:r>
      <w:r w:rsidRPr="0030373F">
        <w:rPr>
          <w:b/>
          <w:bCs/>
        </w:rPr>
        <w:t xml:space="preserve"> a sample report?</w:t>
      </w:r>
    </w:p>
    <w:p w14:paraId="417154DC" w14:textId="03C54B9E" w:rsidR="0030373F" w:rsidRPr="00DD1FCC" w:rsidRDefault="0030373F" w:rsidP="0030373F">
      <w:pPr>
        <w:ind w:left="360"/>
      </w:pPr>
      <w:r>
        <w:t>Yes, of course, download one here:</w:t>
      </w:r>
      <w:r w:rsidRPr="0030373F">
        <w:rPr>
          <w:color w:val="FF0000"/>
        </w:rPr>
        <w:t xml:space="preserve"> insert link.</w:t>
      </w:r>
    </w:p>
    <w:p w14:paraId="5378AC7A" w14:textId="77777777" w:rsidR="00212EE6" w:rsidRDefault="00212EE6" w:rsidP="0030373F">
      <w:pPr>
        <w:rPr>
          <w:b/>
          <w:bCs/>
        </w:rPr>
      </w:pPr>
    </w:p>
    <w:p w14:paraId="68423281" w14:textId="77777777" w:rsidR="0030373F" w:rsidRDefault="0030373F" w:rsidP="0030373F">
      <w:pPr>
        <w:rPr>
          <w:b/>
          <w:bCs/>
        </w:rPr>
      </w:pPr>
    </w:p>
    <w:p w14:paraId="4E987985" w14:textId="77777777" w:rsidR="0030373F" w:rsidRDefault="0030373F" w:rsidP="0030373F">
      <w:pPr>
        <w:pStyle w:val="Heading2"/>
      </w:pPr>
      <w:r>
        <w:t>Why people love C-me</w:t>
      </w:r>
    </w:p>
    <w:p w14:paraId="4A7ACA6B" w14:textId="77777777" w:rsidR="0030373F" w:rsidRDefault="0030373F" w:rsidP="0030373F">
      <w:pPr>
        <w:rPr>
          <w:b/>
          <w:bCs/>
        </w:rPr>
      </w:pPr>
    </w:p>
    <w:p w14:paraId="63B44250" w14:textId="77777777" w:rsidR="0030373F" w:rsidRPr="0030373F" w:rsidRDefault="0030373F" w:rsidP="0030373F">
      <w:pPr>
        <w:rPr>
          <w:b/>
          <w:bCs/>
          <w:i/>
          <w:iCs/>
          <w:color w:val="FF0000"/>
        </w:rPr>
      </w:pPr>
      <w:r w:rsidRPr="0030373F">
        <w:rPr>
          <w:b/>
          <w:bCs/>
          <w:i/>
          <w:iCs/>
          <w:color w:val="FF0000"/>
        </w:rPr>
        <w:t>Include testimony matrix</w:t>
      </w:r>
    </w:p>
    <w:p w14:paraId="7C767A63" w14:textId="77777777" w:rsidR="0030373F" w:rsidRPr="0030373F" w:rsidRDefault="0030373F" w:rsidP="0030373F"/>
    <w:p w14:paraId="1055DE9F" w14:textId="113B77DF" w:rsidR="00AB5851" w:rsidRPr="0030373F" w:rsidRDefault="00AB5851" w:rsidP="00DF1B75"/>
    <w:p w14:paraId="446CFBD3" w14:textId="7FB513D1" w:rsidR="001E2DCE" w:rsidRPr="0030373F" w:rsidRDefault="0060729C" w:rsidP="00DF1B75">
      <w:r w:rsidRPr="0030373F">
        <w:t xml:space="preserve">Whether you’re a global brand, Fortune 500 organisation, nonprofit, or startup, C-me is tailored to </w:t>
      </w:r>
      <w:r w:rsidR="009D28F7" w:rsidRPr="0030373F">
        <w:t xml:space="preserve">fit teams of any size. </w:t>
      </w:r>
    </w:p>
    <w:p w14:paraId="47F5DEBB" w14:textId="0C701F49" w:rsidR="00460AF9" w:rsidRPr="0030373F" w:rsidRDefault="00460AF9" w:rsidP="00DF1B75">
      <w:r w:rsidRPr="0030373F">
        <w:t xml:space="preserve">If you would like to discuss how we can help your business, book </w:t>
      </w:r>
      <w:r w:rsidR="00AB5851" w:rsidRPr="0030373F">
        <w:t>a call with us.</w:t>
      </w:r>
    </w:p>
    <w:p w14:paraId="17DFA3E6" w14:textId="77777777" w:rsidR="0030373F" w:rsidRPr="0030373F" w:rsidRDefault="0030373F" w:rsidP="00DF1B75"/>
    <w:p w14:paraId="58F6E684" w14:textId="21FD923B" w:rsidR="00091962" w:rsidRPr="0030373F" w:rsidRDefault="008708FD" w:rsidP="00DF1B75">
      <w:r w:rsidRPr="0030373F">
        <w:t xml:space="preserve">CTA: </w:t>
      </w:r>
      <w:r w:rsidR="006F41A0" w:rsidRPr="0030373F">
        <w:t xml:space="preserve">Book a </w:t>
      </w:r>
      <w:r w:rsidRPr="0030373F">
        <w:t>call</w:t>
      </w:r>
      <w:r w:rsidR="006F41A0" w:rsidRPr="0030373F">
        <w:t xml:space="preserve"> </w:t>
      </w:r>
    </w:p>
    <w:p w14:paraId="09982BB2" w14:textId="77777777" w:rsidR="001E2DCE" w:rsidRDefault="001E2DCE" w:rsidP="00DF1B75">
      <w:pPr>
        <w:rPr>
          <w:b/>
          <w:bCs/>
        </w:rPr>
      </w:pPr>
    </w:p>
    <w:p w14:paraId="5799E64B" w14:textId="77777777" w:rsidR="00C8702F" w:rsidRDefault="00C8702F" w:rsidP="00DF1B75">
      <w:pPr>
        <w:rPr>
          <w:b/>
          <w:bCs/>
        </w:rPr>
      </w:pPr>
    </w:p>
    <w:p w14:paraId="6E89DEC3" w14:textId="35B43D2C" w:rsidR="006F41A0" w:rsidRPr="0030373F" w:rsidRDefault="0030373F" w:rsidP="00DF1B75">
      <w:pPr>
        <w:rPr>
          <w:b/>
          <w:bCs/>
          <w:color w:val="FF0000"/>
        </w:rPr>
      </w:pPr>
      <w:r>
        <w:rPr>
          <w:b/>
          <w:bCs/>
          <w:color w:val="FF0000"/>
        </w:rPr>
        <w:t>Please i</w:t>
      </w:r>
      <w:r w:rsidR="001E2DCE" w:rsidRPr="0030373F">
        <w:rPr>
          <w:b/>
          <w:bCs/>
          <w:color w:val="FF0000"/>
        </w:rPr>
        <w:t>nclude</w:t>
      </w:r>
      <w:r>
        <w:rPr>
          <w:b/>
          <w:bCs/>
          <w:color w:val="FF0000"/>
        </w:rPr>
        <w:t xml:space="preserve"> a carousel with</w:t>
      </w:r>
      <w:r w:rsidR="001E2DCE" w:rsidRPr="0030373F">
        <w:rPr>
          <w:b/>
          <w:bCs/>
          <w:color w:val="FF0000"/>
        </w:rPr>
        <w:t xml:space="preserve"> l</w:t>
      </w:r>
      <w:r w:rsidR="008708FD" w:rsidRPr="0030373F">
        <w:rPr>
          <w:b/>
          <w:bCs/>
          <w:color w:val="FF0000"/>
        </w:rPr>
        <w:t xml:space="preserve">inks to all other </w:t>
      </w:r>
      <w:r w:rsidR="006F41A0" w:rsidRPr="0030373F">
        <w:rPr>
          <w:b/>
          <w:bCs/>
          <w:color w:val="FF0000"/>
        </w:rPr>
        <w:t>competitor pages</w:t>
      </w:r>
    </w:p>
    <w:p w14:paraId="6B44869C" w14:textId="77777777" w:rsidR="003E664A" w:rsidRDefault="003E664A" w:rsidP="00DF1B75">
      <w:pPr>
        <w:rPr>
          <w:b/>
          <w:bCs/>
        </w:rPr>
      </w:pPr>
    </w:p>
    <w:p w14:paraId="147E1E9D" w14:textId="336042CB" w:rsidR="006F41A0" w:rsidRPr="003E664A" w:rsidRDefault="006F41A0" w:rsidP="00DF1B75">
      <w:pPr>
        <w:rPr>
          <w:b/>
          <w:bCs/>
          <w:color w:val="196B24" w:themeColor="accent3"/>
        </w:rPr>
      </w:pPr>
    </w:p>
    <w:sectPr w:rsidR="006F41A0" w:rsidRPr="003E664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94A98"/>
    <w:multiLevelType w:val="hybridMultilevel"/>
    <w:tmpl w:val="B090FC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725200"/>
    <w:multiLevelType w:val="hybridMultilevel"/>
    <w:tmpl w:val="462A10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8629BC"/>
    <w:multiLevelType w:val="multilevel"/>
    <w:tmpl w:val="AF3AC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F3118C"/>
    <w:multiLevelType w:val="hybridMultilevel"/>
    <w:tmpl w:val="7A8A68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14213F"/>
    <w:multiLevelType w:val="hybridMultilevel"/>
    <w:tmpl w:val="8872FB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4A91302"/>
    <w:multiLevelType w:val="hybridMultilevel"/>
    <w:tmpl w:val="590EF8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B711E6B"/>
    <w:multiLevelType w:val="hybridMultilevel"/>
    <w:tmpl w:val="E50CA1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4947117">
    <w:abstractNumId w:val="4"/>
  </w:num>
  <w:num w:numId="2" w16cid:durableId="470439728">
    <w:abstractNumId w:val="0"/>
  </w:num>
  <w:num w:numId="3" w16cid:durableId="905342859">
    <w:abstractNumId w:val="6"/>
  </w:num>
  <w:num w:numId="4" w16cid:durableId="82922314">
    <w:abstractNumId w:val="1"/>
  </w:num>
  <w:num w:numId="5" w16cid:durableId="1858347651">
    <w:abstractNumId w:val="5"/>
  </w:num>
  <w:num w:numId="6" w16cid:durableId="545486140">
    <w:abstractNumId w:val="3"/>
  </w:num>
  <w:num w:numId="7" w16cid:durableId="4602733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CFD"/>
    <w:rsid w:val="000016E0"/>
    <w:rsid w:val="00010BE9"/>
    <w:rsid w:val="00014A0C"/>
    <w:rsid w:val="00015A2E"/>
    <w:rsid w:val="0001685C"/>
    <w:rsid w:val="0001764E"/>
    <w:rsid w:val="00047A9A"/>
    <w:rsid w:val="000501E7"/>
    <w:rsid w:val="000526FE"/>
    <w:rsid w:val="00052E6C"/>
    <w:rsid w:val="0005318B"/>
    <w:rsid w:val="0006393E"/>
    <w:rsid w:val="000659C2"/>
    <w:rsid w:val="00087BC5"/>
    <w:rsid w:val="00091962"/>
    <w:rsid w:val="0009489B"/>
    <w:rsid w:val="000A3B38"/>
    <w:rsid w:val="000B23E4"/>
    <w:rsid w:val="000B376F"/>
    <w:rsid w:val="000B6ECB"/>
    <w:rsid w:val="000C05D8"/>
    <w:rsid w:val="000D12E3"/>
    <w:rsid w:val="000D4470"/>
    <w:rsid w:val="000D4B25"/>
    <w:rsid w:val="000D6EC2"/>
    <w:rsid w:val="00105388"/>
    <w:rsid w:val="00106643"/>
    <w:rsid w:val="001068D3"/>
    <w:rsid w:val="00114BE2"/>
    <w:rsid w:val="00120CDD"/>
    <w:rsid w:val="001212A8"/>
    <w:rsid w:val="00134CBA"/>
    <w:rsid w:val="001377B0"/>
    <w:rsid w:val="00141FD9"/>
    <w:rsid w:val="00146F98"/>
    <w:rsid w:val="00150D59"/>
    <w:rsid w:val="00151E99"/>
    <w:rsid w:val="00154EB2"/>
    <w:rsid w:val="00155A3C"/>
    <w:rsid w:val="00157997"/>
    <w:rsid w:val="001613E4"/>
    <w:rsid w:val="001703A0"/>
    <w:rsid w:val="001705DC"/>
    <w:rsid w:val="001757BC"/>
    <w:rsid w:val="001810ED"/>
    <w:rsid w:val="001953CD"/>
    <w:rsid w:val="001960B0"/>
    <w:rsid w:val="001A439E"/>
    <w:rsid w:val="001A4819"/>
    <w:rsid w:val="001B2229"/>
    <w:rsid w:val="001C0F88"/>
    <w:rsid w:val="001D5F7F"/>
    <w:rsid w:val="001E2DCE"/>
    <w:rsid w:val="001E4285"/>
    <w:rsid w:val="001E5931"/>
    <w:rsid w:val="001E5EFE"/>
    <w:rsid w:val="001F21C7"/>
    <w:rsid w:val="00202894"/>
    <w:rsid w:val="00205978"/>
    <w:rsid w:val="002065E4"/>
    <w:rsid w:val="00207C63"/>
    <w:rsid w:val="00212EE6"/>
    <w:rsid w:val="00227517"/>
    <w:rsid w:val="002329DC"/>
    <w:rsid w:val="00234C82"/>
    <w:rsid w:val="00235BC5"/>
    <w:rsid w:val="0024418A"/>
    <w:rsid w:val="00251DCD"/>
    <w:rsid w:val="002550FB"/>
    <w:rsid w:val="00263A6F"/>
    <w:rsid w:val="00271420"/>
    <w:rsid w:val="00284DEC"/>
    <w:rsid w:val="0028531F"/>
    <w:rsid w:val="002864B8"/>
    <w:rsid w:val="002873FD"/>
    <w:rsid w:val="002932CA"/>
    <w:rsid w:val="0029607B"/>
    <w:rsid w:val="002A791D"/>
    <w:rsid w:val="002B690F"/>
    <w:rsid w:val="002C15A6"/>
    <w:rsid w:val="002C6CFD"/>
    <w:rsid w:val="002D2220"/>
    <w:rsid w:val="002D45FD"/>
    <w:rsid w:val="002D6D5D"/>
    <w:rsid w:val="002E145A"/>
    <w:rsid w:val="002E708F"/>
    <w:rsid w:val="002F2697"/>
    <w:rsid w:val="003027DE"/>
    <w:rsid w:val="0030373F"/>
    <w:rsid w:val="00321A37"/>
    <w:rsid w:val="00324CD2"/>
    <w:rsid w:val="00332E3C"/>
    <w:rsid w:val="00362EA8"/>
    <w:rsid w:val="00366306"/>
    <w:rsid w:val="00376790"/>
    <w:rsid w:val="00380D31"/>
    <w:rsid w:val="00391D8F"/>
    <w:rsid w:val="003A01CC"/>
    <w:rsid w:val="003A1658"/>
    <w:rsid w:val="003B066B"/>
    <w:rsid w:val="003B1EB6"/>
    <w:rsid w:val="003B3EC9"/>
    <w:rsid w:val="003B4A4E"/>
    <w:rsid w:val="003B4BEB"/>
    <w:rsid w:val="003B4C84"/>
    <w:rsid w:val="003B4D20"/>
    <w:rsid w:val="003E4837"/>
    <w:rsid w:val="003E664A"/>
    <w:rsid w:val="00400EF2"/>
    <w:rsid w:val="00401467"/>
    <w:rsid w:val="004028AC"/>
    <w:rsid w:val="00407A56"/>
    <w:rsid w:val="00416102"/>
    <w:rsid w:val="004269B9"/>
    <w:rsid w:val="00433A10"/>
    <w:rsid w:val="00441B55"/>
    <w:rsid w:val="00441C75"/>
    <w:rsid w:val="00443152"/>
    <w:rsid w:val="00445CE8"/>
    <w:rsid w:val="00460AF9"/>
    <w:rsid w:val="00461C17"/>
    <w:rsid w:val="0046524C"/>
    <w:rsid w:val="00474108"/>
    <w:rsid w:val="00482AC8"/>
    <w:rsid w:val="004830CC"/>
    <w:rsid w:val="00485395"/>
    <w:rsid w:val="0048608F"/>
    <w:rsid w:val="004867CF"/>
    <w:rsid w:val="00496354"/>
    <w:rsid w:val="00497AC1"/>
    <w:rsid w:val="004A1380"/>
    <w:rsid w:val="004A168B"/>
    <w:rsid w:val="004A43DC"/>
    <w:rsid w:val="004B5CD7"/>
    <w:rsid w:val="004C0CA6"/>
    <w:rsid w:val="004C2130"/>
    <w:rsid w:val="004C3848"/>
    <w:rsid w:val="004C7A40"/>
    <w:rsid w:val="004D6F02"/>
    <w:rsid w:val="004E2C95"/>
    <w:rsid w:val="00504D35"/>
    <w:rsid w:val="00506C5B"/>
    <w:rsid w:val="0051049B"/>
    <w:rsid w:val="00512EFF"/>
    <w:rsid w:val="005136D2"/>
    <w:rsid w:val="00520717"/>
    <w:rsid w:val="00526F5D"/>
    <w:rsid w:val="00533F2E"/>
    <w:rsid w:val="00536806"/>
    <w:rsid w:val="00553997"/>
    <w:rsid w:val="00554F84"/>
    <w:rsid w:val="00561977"/>
    <w:rsid w:val="00562C93"/>
    <w:rsid w:val="00567872"/>
    <w:rsid w:val="005711F5"/>
    <w:rsid w:val="00575A88"/>
    <w:rsid w:val="005A10B4"/>
    <w:rsid w:val="005A74C7"/>
    <w:rsid w:val="005C5445"/>
    <w:rsid w:val="005D0C9A"/>
    <w:rsid w:val="005D1859"/>
    <w:rsid w:val="005D329A"/>
    <w:rsid w:val="005F1182"/>
    <w:rsid w:val="005F1E8E"/>
    <w:rsid w:val="006071F3"/>
    <w:rsid w:val="0060729C"/>
    <w:rsid w:val="00631696"/>
    <w:rsid w:val="0063253D"/>
    <w:rsid w:val="006460E9"/>
    <w:rsid w:val="00646373"/>
    <w:rsid w:val="00681B37"/>
    <w:rsid w:val="00687D0E"/>
    <w:rsid w:val="00687DAB"/>
    <w:rsid w:val="006910F4"/>
    <w:rsid w:val="006913D8"/>
    <w:rsid w:val="006922B5"/>
    <w:rsid w:val="006928FD"/>
    <w:rsid w:val="00693131"/>
    <w:rsid w:val="00693FD0"/>
    <w:rsid w:val="006954D0"/>
    <w:rsid w:val="00696813"/>
    <w:rsid w:val="00696AC7"/>
    <w:rsid w:val="006970C7"/>
    <w:rsid w:val="006A515E"/>
    <w:rsid w:val="006A7268"/>
    <w:rsid w:val="006B7E5D"/>
    <w:rsid w:val="006C0512"/>
    <w:rsid w:val="006C13AC"/>
    <w:rsid w:val="006C1BA8"/>
    <w:rsid w:val="006C7C51"/>
    <w:rsid w:val="006F41A0"/>
    <w:rsid w:val="0071051A"/>
    <w:rsid w:val="00715DFE"/>
    <w:rsid w:val="00716733"/>
    <w:rsid w:val="007320B0"/>
    <w:rsid w:val="00734C99"/>
    <w:rsid w:val="00744445"/>
    <w:rsid w:val="007525FF"/>
    <w:rsid w:val="00753C5D"/>
    <w:rsid w:val="00761EAD"/>
    <w:rsid w:val="00770BDF"/>
    <w:rsid w:val="00795EE3"/>
    <w:rsid w:val="0079691F"/>
    <w:rsid w:val="007A28A5"/>
    <w:rsid w:val="007A3798"/>
    <w:rsid w:val="007A4EB4"/>
    <w:rsid w:val="007A6471"/>
    <w:rsid w:val="007A6FCA"/>
    <w:rsid w:val="007B679D"/>
    <w:rsid w:val="007C5093"/>
    <w:rsid w:val="007D39EA"/>
    <w:rsid w:val="007E4580"/>
    <w:rsid w:val="007E6789"/>
    <w:rsid w:val="007F4652"/>
    <w:rsid w:val="007F552A"/>
    <w:rsid w:val="00803239"/>
    <w:rsid w:val="008043FD"/>
    <w:rsid w:val="008103E2"/>
    <w:rsid w:val="00817939"/>
    <w:rsid w:val="008301B1"/>
    <w:rsid w:val="0083121F"/>
    <w:rsid w:val="00843CB1"/>
    <w:rsid w:val="00844547"/>
    <w:rsid w:val="00855EFC"/>
    <w:rsid w:val="00865370"/>
    <w:rsid w:val="00866EC2"/>
    <w:rsid w:val="008708FD"/>
    <w:rsid w:val="00874DC9"/>
    <w:rsid w:val="008762B5"/>
    <w:rsid w:val="00881B2F"/>
    <w:rsid w:val="00887016"/>
    <w:rsid w:val="008879C5"/>
    <w:rsid w:val="008927CE"/>
    <w:rsid w:val="00893979"/>
    <w:rsid w:val="00895978"/>
    <w:rsid w:val="008965F9"/>
    <w:rsid w:val="008C0CC1"/>
    <w:rsid w:val="008D2DAD"/>
    <w:rsid w:val="008D61A6"/>
    <w:rsid w:val="008F4F2E"/>
    <w:rsid w:val="008F53C0"/>
    <w:rsid w:val="00901929"/>
    <w:rsid w:val="00905EF9"/>
    <w:rsid w:val="00913DF3"/>
    <w:rsid w:val="00917A10"/>
    <w:rsid w:val="0093241F"/>
    <w:rsid w:val="00944B05"/>
    <w:rsid w:val="0095364F"/>
    <w:rsid w:val="00960ED9"/>
    <w:rsid w:val="009905F4"/>
    <w:rsid w:val="009916D6"/>
    <w:rsid w:val="0099472D"/>
    <w:rsid w:val="00996497"/>
    <w:rsid w:val="009A4C24"/>
    <w:rsid w:val="009C168F"/>
    <w:rsid w:val="009C4621"/>
    <w:rsid w:val="009C46A1"/>
    <w:rsid w:val="009D009C"/>
    <w:rsid w:val="009D28F7"/>
    <w:rsid w:val="009D5AED"/>
    <w:rsid w:val="009E5DFA"/>
    <w:rsid w:val="009E6584"/>
    <w:rsid w:val="009E704B"/>
    <w:rsid w:val="009F4537"/>
    <w:rsid w:val="009F565E"/>
    <w:rsid w:val="00A02E8F"/>
    <w:rsid w:val="00A050DC"/>
    <w:rsid w:val="00A059AA"/>
    <w:rsid w:val="00A157EA"/>
    <w:rsid w:val="00A16011"/>
    <w:rsid w:val="00A200B9"/>
    <w:rsid w:val="00A2392C"/>
    <w:rsid w:val="00A25312"/>
    <w:rsid w:val="00A33C1D"/>
    <w:rsid w:val="00A37673"/>
    <w:rsid w:val="00A4387F"/>
    <w:rsid w:val="00A53354"/>
    <w:rsid w:val="00A535D6"/>
    <w:rsid w:val="00A54B2B"/>
    <w:rsid w:val="00A60FFF"/>
    <w:rsid w:val="00A6727F"/>
    <w:rsid w:val="00A72E35"/>
    <w:rsid w:val="00A9249B"/>
    <w:rsid w:val="00A9504C"/>
    <w:rsid w:val="00A9595C"/>
    <w:rsid w:val="00AA0150"/>
    <w:rsid w:val="00AA41D3"/>
    <w:rsid w:val="00AA755F"/>
    <w:rsid w:val="00AB5851"/>
    <w:rsid w:val="00AC1F7F"/>
    <w:rsid w:val="00AD0978"/>
    <w:rsid w:val="00AD413F"/>
    <w:rsid w:val="00AE5D8D"/>
    <w:rsid w:val="00AE68FB"/>
    <w:rsid w:val="00B17C84"/>
    <w:rsid w:val="00B23494"/>
    <w:rsid w:val="00B249E3"/>
    <w:rsid w:val="00B2756C"/>
    <w:rsid w:val="00B32C06"/>
    <w:rsid w:val="00B33867"/>
    <w:rsid w:val="00B454FF"/>
    <w:rsid w:val="00B51E83"/>
    <w:rsid w:val="00B61BFC"/>
    <w:rsid w:val="00B674C5"/>
    <w:rsid w:val="00B67C8D"/>
    <w:rsid w:val="00B75909"/>
    <w:rsid w:val="00B859B0"/>
    <w:rsid w:val="00B85F23"/>
    <w:rsid w:val="00B866B2"/>
    <w:rsid w:val="00B97486"/>
    <w:rsid w:val="00B9777C"/>
    <w:rsid w:val="00BA2A95"/>
    <w:rsid w:val="00BA34C2"/>
    <w:rsid w:val="00BA3F0C"/>
    <w:rsid w:val="00BB0282"/>
    <w:rsid w:val="00BB2005"/>
    <w:rsid w:val="00BB2A84"/>
    <w:rsid w:val="00BB319B"/>
    <w:rsid w:val="00BD6560"/>
    <w:rsid w:val="00BF31D0"/>
    <w:rsid w:val="00BF4B1F"/>
    <w:rsid w:val="00C070B5"/>
    <w:rsid w:val="00C11ECD"/>
    <w:rsid w:val="00C12123"/>
    <w:rsid w:val="00C14EB9"/>
    <w:rsid w:val="00C17309"/>
    <w:rsid w:val="00C17FE9"/>
    <w:rsid w:val="00C213D4"/>
    <w:rsid w:val="00C2534E"/>
    <w:rsid w:val="00C33C10"/>
    <w:rsid w:val="00C43427"/>
    <w:rsid w:val="00C443FD"/>
    <w:rsid w:val="00C44813"/>
    <w:rsid w:val="00C450FE"/>
    <w:rsid w:val="00C473CE"/>
    <w:rsid w:val="00C47A67"/>
    <w:rsid w:val="00C505CC"/>
    <w:rsid w:val="00C53859"/>
    <w:rsid w:val="00C63CFF"/>
    <w:rsid w:val="00C645B4"/>
    <w:rsid w:val="00C730DC"/>
    <w:rsid w:val="00C73C3D"/>
    <w:rsid w:val="00C77251"/>
    <w:rsid w:val="00C82193"/>
    <w:rsid w:val="00C8702F"/>
    <w:rsid w:val="00C90C63"/>
    <w:rsid w:val="00C926F6"/>
    <w:rsid w:val="00C935A8"/>
    <w:rsid w:val="00CA14EA"/>
    <w:rsid w:val="00CB0E7C"/>
    <w:rsid w:val="00CD1658"/>
    <w:rsid w:val="00CE7D8D"/>
    <w:rsid w:val="00CF2590"/>
    <w:rsid w:val="00D0277F"/>
    <w:rsid w:val="00D04ECE"/>
    <w:rsid w:val="00D05048"/>
    <w:rsid w:val="00D07EC1"/>
    <w:rsid w:val="00D12EF0"/>
    <w:rsid w:val="00D26E29"/>
    <w:rsid w:val="00D445E2"/>
    <w:rsid w:val="00D51CC3"/>
    <w:rsid w:val="00D52634"/>
    <w:rsid w:val="00D52DC3"/>
    <w:rsid w:val="00D539C2"/>
    <w:rsid w:val="00D6195A"/>
    <w:rsid w:val="00D66D9D"/>
    <w:rsid w:val="00D731D9"/>
    <w:rsid w:val="00D76A09"/>
    <w:rsid w:val="00D81D39"/>
    <w:rsid w:val="00D8694B"/>
    <w:rsid w:val="00DA1F40"/>
    <w:rsid w:val="00DA4A73"/>
    <w:rsid w:val="00DA7E3C"/>
    <w:rsid w:val="00DD1FCC"/>
    <w:rsid w:val="00DD597C"/>
    <w:rsid w:val="00DD71C7"/>
    <w:rsid w:val="00DE4DBB"/>
    <w:rsid w:val="00DE6202"/>
    <w:rsid w:val="00DF1B75"/>
    <w:rsid w:val="00DF6A9F"/>
    <w:rsid w:val="00E03576"/>
    <w:rsid w:val="00E03B8C"/>
    <w:rsid w:val="00E140FA"/>
    <w:rsid w:val="00E14330"/>
    <w:rsid w:val="00E2454F"/>
    <w:rsid w:val="00E3178C"/>
    <w:rsid w:val="00E51669"/>
    <w:rsid w:val="00E55781"/>
    <w:rsid w:val="00E57146"/>
    <w:rsid w:val="00E71235"/>
    <w:rsid w:val="00E741BD"/>
    <w:rsid w:val="00E8027A"/>
    <w:rsid w:val="00E80592"/>
    <w:rsid w:val="00E8112B"/>
    <w:rsid w:val="00EA0526"/>
    <w:rsid w:val="00EA36D8"/>
    <w:rsid w:val="00EA378A"/>
    <w:rsid w:val="00EA503B"/>
    <w:rsid w:val="00EB1BE8"/>
    <w:rsid w:val="00EC6D3F"/>
    <w:rsid w:val="00ED3BD0"/>
    <w:rsid w:val="00ED4F01"/>
    <w:rsid w:val="00ED5E6D"/>
    <w:rsid w:val="00ED6768"/>
    <w:rsid w:val="00EE0D18"/>
    <w:rsid w:val="00EE68EF"/>
    <w:rsid w:val="00EF4121"/>
    <w:rsid w:val="00EF4F26"/>
    <w:rsid w:val="00F00CCE"/>
    <w:rsid w:val="00F02088"/>
    <w:rsid w:val="00F05A42"/>
    <w:rsid w:val="00F0692B"/>
    <w:rsid w:val="00F06ACB"/>
    <w:rsid w:val="00F11A1B"/>
    <w:rsid w:val="00F12B0B"/>
    <w:rsid w:val="00F13E49"/>
    <w:rsid w:val="00F161BA"/>
    <w:rsid w:val="00F17FA4"/>
    <w:rsid w:val="00F20301"/>
    <w:rsid w:val="00F25266"/>
    <w:rsid w:val="00F43A64"/>
    <w:rsid w:val="00F5016A"/>
    <w:rsid w:val="00F569DF"/>
    <w:rsid w:val="00F643F2"/>
    <w:rsid w:val="00F64F0D"/>
    <w:rsid w:val="00F6565C"/>
    <w:rsid w:val="00F815C0"/>
    <w:rsid w:val="00F82BB8"/>
    <w:rsid w:val="00F830CA"/>
    <w:rsid w:val="00F83F30"/>
    <w:rsid w:val="00F931FD"/>
    <w:rsid w:val="00FA15BB"/>
    <w:rsid w:val="00FA51DE"/>
    <w:rsid w:val="00FB4945"/>
    <w:rsid w:val="00FB7658"/>
    <w:rsid w:val="00FC0785"/>
    <w:rsid w:val="00FC464B"/>
    <w:rsid w:val="00FD16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23DE1"/>
  <w15:chartTrackingRefBased/>
  <w15:docId w15:val="{5233C08D-57A3-4F19-95EA-8D44C49E2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6C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C6C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C6CF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2C6CF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C6CF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C6C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6C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6C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6C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6CF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C6CF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C6CF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2C6CF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C6CF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C6C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6C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6C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6CFD"/>
    <w:rPr>
      <w:rFonts w:eastAsiaTheme="majorEastAsia" w:cstheme="majorBidi"/>
      <w:color w:val="272727" w:themeColor="text1" w:themeTint="D8"/>
    </w:rPr>
  </w:style>
  <w:style w:type="paragraph" w:styleId="Title">
    <w:name w:val="Title"/>
    <w:basedOn w:val="Normal"/>
    <w:next w:val="Normal"/>
    <w:link w:val="TitleChar"/>
    <w:uiPriority w:val="10"/>
    <w:qFormat/>
    <w:rsid w:val="002C6C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6C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6CF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6C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6CFD"/>
    <w:pPr>
      <w:spacing w:before="160"/>
      <w:jc w:val="center"/>
    </w:pPr>
    <w:rPr>
      <w:i/>
      <w:iCs/>
      <w:color w:val="404040" w:themeColor="text1" w:themeTint="BF"/>
    </w:rPr>
  </w:style>
  <w:style w:type="character" w:customStyle="1" w:styleId="QuoteChar">
    <w:name w:val="Quote Char"/>
    <w:basedOn w:val="DefaultParagraphFont"/>
    <w:link w:val="Quote"/>
    <w:uiPriority w:val="29"/>
    <w:rsid w:val="002C6CFD"/>
    <w:rPr>
      <w:i/>
      <w:iCs/>
      <w:color w:val="404040" w:themeColor="text1" w:themeTint="BF"/>
    </w:rPr>
  </w:style>
  <w:style w:type="paragraph" w:styleId="ListParagraph">
    <w:name w:val="List Paragraph"/>
    <w:basedOn w:val="Normal"/>
    <w:uiPriority w:val="34"/>
    <w:qFormat/>
    <w:rsid w:val="002C6CFD"/>
    <w:pPr>
      <w:ind w:left="720"/>
      <w:contextualSpacing/>
    </w:pPr>
  </w:style>
  <w:style w:type="character" w:styleId="IntenseEmphasis">
    <w:name w:val="Intense Emphasis"/>
    <w:basedOn w:val="DefaultParagraphFont"/>
    <w:uiPriority w:val="21"/>
    <w:qFormat/>
    <w:rsid w:val="002C6CFD"/>
    <w:rPr>
      <w:i/>
      <w:iCs/>
      <w:color w:val="0F4761" w:themeColor="accent1" w:themeShade="BF"/>
    </w:rPr>
  </w:style>
  <w:style w:type="paragraph" w:styleId="IntenseQuote">
    <w:name w:val="Intense Quote"/>
    <w:basedOn w:val="Normal"/>
    <w:next w:val="Normal"/>
    <w:link w:val="IntenseQuoteChar"/>
    <w:uiPriority w:val="30"/>
    <w:qFormat/>
    <w:rsid w:val="002C6C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C6CFD"/>
    <w:rPr>
      <w:i/>
      <w:iCs/>
      <w:color w:val="0F4761" w:themeColor="accent1" w:themeShade="BF"/>
    </w:rPr>
  </w:style>
  <w:style w:type="character" w:styleId="IntenseReference">
    <w:name w:val="Intense Reference"/>
    <w:basedOn w:val="DefaultParagraphFont"/>
    <w:uiPriority w:val="32"/>
    <w:qFormat/>
    <w:rsid w:val="002C6CFD"/>
    <w:rPr>
      <w:b/>
      <w:bCs/>
      <w:smallCaps/>
      <w:color w:val="0F4761" w:themeColor="accent1" w:themeShade="BF"/>
      <w:spacing w:val="5"/>
    </w:rPr>
  </w:style>
  <w:style w:type="paragraph" w:styleId="NormalWeb">
    <w:name w:val="Normal (Web)"/>
    <w:basedOn w:val="Normal"/>
    <w:uiPriority w:val="99"/>
    <w:semiHidden/>
    <w:unhideWhenUsed/>
    <w:rsid w:val="005A74C7"/>
    <w:rPr>
      <w:rFonts w:ascii="Times New Roman" w:hAnsi="Times New Roman" w:cs="Times New Roman"/>
      <w:sz w:val="24"/>
      <w:szCs w:val="24"/>
    </w:rPr>
  </w:style>
  <w:style w:type="character" w:styleId="Hyperlink">
    <w:name w:val="Hyperlink"/>
    <w:basedOn w:val="DefaultParagraphFont"/>
    <w:uiPriority w:val="99"/>
    <w:unhideWhenUsed/>
    <w:rsid w:val="00AD413F"/>
    <w:rPr>
      <w:color w:val="467886" w:themeColor="hyperlink"/>
      <w:u w:val="single"/>
    </w:rPr>
  </w:style>
  <w:style w:type="character" w:styleId="UnresolvedMention">
    <w:name w:val="Unresolved Mention"/>
    <w:basedOn w:val="DefaultParagraphFont"/>
    <w:uiPriority w:val="99"/>
    <w:semiHidden/>
    <w:unhideWhenUsed/>
    <w:rsid w:val="00AD41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889269">
      <w:bodyDiv w:val="1"/>
      <w:marLeft w:val="0"/>
      <w:marRight w:val="0"/>
      <w:marTop w:val="0"/>
      <w:marBottom w:val="0"/>
      <w:divBdr>
        <w:top w:val="none" w:sz="0" w:space="0" w:color="auto"/>
        <w:left w:val="none" w:sz="0" w:space="0" w:color="auto"/>
        <w:bottom w:val="none" w:sz="0" w:space="0" w:color="auto"/>
        <w:right w:val="none" w:sz="0" w:space="0" w:color="auto"/>
      </w:divBdr>
    </w:div>
    <w:div w:id="383333762">
      <w:bodyDiv w:val="1"/>
      <w:marLeft w:val="0"/>
      <w:marRight w:val="0"/>
      <w:marTop w:val="0"/>
      <w:marBottom w:val="0"/>
      <w:divBdr>
        <w:top w:val="none" w:sz="0" w:space="0" w:color="auto"/>
        <w:left w:val="none" w:sz="0" w:space="0" w:color="auto"/>
        <w:bottom w:val="none" w:sz="0" w:space="0" w:color="auto"/>
        <w:right w:val="none" w:sz="0" w:space="0" w:color="auto"/>
      </w:divBdr>
    </w:div>
    <w:div w:id="493642196">
      <w:bodyDiv w:val="1"/>
      <w:marLeft w:val="0"/>
      <w:marRight w:val="0"/>
      <w:marTop w:val="0"/>
      <w:marBottom w:val="0"/>
      <w:divBdr>
        <w:top w:val="none" w:sz="0" w:space="0" w:color="auto"/>
        <w:left w:val="none" w:sz="0" w:space="0" w:color="auto"/>
        <w:bottom w:val="none" w:sz="0" w:space="0" w:color="auto"/>
        <w:right w:val="none" w:sz="0" w:space="0" w:color="auto"/>
      </w:divBdr>
    </w:div>
    <w:div w:id="553811941">
      <w:bodyDiv w:val="1"/>
      <w:marLeft w:val="0"/>
      <w:marRight w:val="0"/>
      <w:marTop w:val="0"/>
      <w:marBottom w:val="0"/>
      <w:divBdr>
        <w:top w:val="none" w:sz="0" w:space="0" w:color="auto"/>
        <w:left w:val="none" w:sz="0" w:space="0" w:color="auto"/>
        <w:bottom w:val="none" w:sz="0" w:space="0" w:color="auto"/>
        <w:right w:val="none" w:sz="0" w:space="0" w:color="auto"/>
      </w:divBdr>
    </w:div>
    <w:div w:id="855383216">
      <w:bodyDiv w:val="1"/>
      <w:marLeft w:val="0"/>
      <w:marRight w:val="0"/>
      <w:marTop w:val="0"/>
      <w:marBottom w:val="0"/>
      <w:divBdr>
        <w:top w:val="none" w:sz="0" w:space="0" w:color="auto"/>
        <w:left w:val="none" w:sz="0" w:space="0" w:color="auto"/>
        <w:bottom w:val="none" w:sz="0" w:space="0" w:color="auto"/>
        <w:right w:val="none" w:sz="0" w:space="0" w:color="auto"/>
      </w:divBdr>
    </w:div>
    <w:div w:id="862867071">
      <w:bodyDiv w:val="1"/>
      <w:marLeft w:val="0"/>
      <w:marRight w:val="0"/>
      <w:marTop w:val="0"/>
      <w:marBottom w:val="0"/>
      <w:divBdr>
        <w:top w:val="none" w:sz="0" w:space="0" w:color="auto"/>
        <w:left w:val="none" w:sz="0" w:space="0" w:color="auto"/>
        <w:bottom w:val="none" w:sz="0" w:space="0" w:color="auto"/>
        <w:right w:val="none" w:sz="0" w:space="0" w:color="auto"/>
      </w:divBdr>
    </w:div>
    <w:div w:id="1312977242">
      <w:bodyDiv w:val="1"/>
      <w:marLeft w:val="0"/>
      <w:marRight w:val="0"/>
      <w:marTop w:val="0"/>
      <w:marBottom w:val="0"/>
      <w:divBdr>
        <w:top w:val="none" w:sz="0" w:space="0" w:color="auto"/>
        <w:left w:val="none" w:sz="0" w:space="0" w:color="auto"/>
        <w:bottom w:val="none" w:sz="0" w:space="0" w:color="auto"/>
        <w:right w:val="none" w:sz="0" w:space="0" w:color="auto"/>
      </w:divBdr>
      <w:divsChild>
        <w:div w:id="804006678">
          <w:marLeft w:val="0"/>
          <w:marRight w:val="0"/>
          <w:marTop w:val="0"/>
          <w:marBottom w:val="840"/>
          <w:divBdr>
            <w:top w:val="none" w:sz="0" w:space="0" w:color="auto"/>
            <w:left w:val="none" w:sz="0" w:space="0" w:color="auto"/>
            <w:bottom w:val="none" w:sz="0" w:space="0" w:color="auto"/>
            <w:right w:val="none" w:sz="0" w:space="0" w:color="auto"/>
          </w:divBdr>
        </w:div>
        <w:div w:id="401759451">
          <w:marLeft w:val="0"/>
          <w:marRight w:val="0"/>
          <w:marTop w:val="0"/>
          <w:marBottom w:val="0"/>
          <w:divBdr>
            <w:top w:val="none" w:sz="0" w:space="0" w:color="auto"/>
            <w:left w:val="none" w:sz="0" w:space="0" w:color="auto"/>
            <w:bottom w:val="none" w:sz="0" w:space="0" w:color="auto"/>
            <w:right w:val="none" w:sz="0" w:space="0" w:color="auto"/>
          </w:divBdr>
          <w:divsChild>
            <w:div w:id="238489455">
              <w:marLeft w:val="0"/>
              <w:marRight w:val="0"/>
              <w:marTop w:val="0"/>
              <w:marBottom w:val="0"/>
              <w:divBdr>
                <w:top w:val="single" w:sz="6" w:space="0" w:color="EEF5F9"/>
                <w:left w:val="single" w:sz="6" w:space="0" w:color="EEF5F9"/>
                <w:bottom w:val="single" w:sz="6" w:space="0" w:color="EEF5F9"/>
                <w:right w:val="single" w:sz="6" w:space="0" w:color="EEF5F9"/>
              </w:divBdr>
            </w:div>
            <w:div w:id="81017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063006">
      <w:bodyDiv w:val="1"/>
      <w:marLeft w:val="0"/>
      <w:marRight w:val="0"/>
      <w:marTop w:val="0"/>
      <w:marBottom w:val="0"/>
      <w:divBdr>
        <w:top w:val="none" w:sz="0" w:space="0" w:color="auto"/>
        <w:left w:val="none" w:sz="0" w:space="0" w:color="auto"/>
        <w:bottom w:val="none" w:sz="0" w:space="0" w:color="auto"/>
        <w:right w:val="none" w:sz="0" w:space="0" w:color="auto"/>
      </w:divBdr>
    </w:div>
    <w:div w:id="1587838903">
      <w:bodyDiv w:val="1"/>
      <w:marLeft w:val="0"/>
      <w:marRight w:val="0"/>
      <w:marTop w:val="0"/>
      <w:marBottom w:val="0"/>
      <w:divBdr>
        <w:top w:val="none" w:sz="0" w:space="0" w:color="auto"/>
        <w:left w:val="none" w:sz="0" w:space="0" w:color="auto"/>
        <w:bottom w:val="none" w:sz="0" w:space="0" w:color="auto"/>
        <w:right w:val="none" w:sz="0" w:space="0" w:color="auto"/>
      </w:divBdr>
    </w:div>
    <w:div w:id="1623002823">
      <w:bodyDiv w:val="1"/>
      <w:marLeft w:val="0"/>
      <w:marRight w:val="0"/>
      <w:marTop w:val="0"/>
      <w:marBottom w:val="0"/>
      <w:divBdr>
        <w:top w:val="none" w:sz="0" w:space="0" w:color="auto"/>
        <w:left w:val="none" w:sz="0" w:space="0" w:color="auto"/>
        <w:bottom w:val="none" w:sz="0" w:space="0" w:color="auto"/>
        <w:right w:val="none" w:sz="0" w:space="0" w:color="auto"/>
      </w:divBdr>
      <w:divsChild>
        <w:div w:id="545875870">
          <w:marLeft w:val="0"/>
          <w:marRight w:val="0"/>
          <w:marTop w:val="0"/>
          <w:marBottom w:val="840"/>
          <w:divBdr>
            <w:top w:val="none" w:sz="0" w:space="0" w:color="auto"/>
            <w:left w:val="none" w:sz="0" w:space="0" w:color="auto"/>
            <w:bottom w:val="none" w:sz="0" w:space="0" w:color="auto"/>
            <w:right w:val="none" w:sz="0" w:space="0" w:color="auto"/>
          </w:divBdr>
        </w:div>
        <w:div w:id="770588465">
          <w:marLeft w:val="0"/>
          <w:marRight w:val="0"/>
          <w:marTop w:val="0"/>
          <w:marBottom w:val="0"/>
          <w:divBdr>
            <w:top w:val="none" w:sz="0" w:space="0" w:color="auto"/>
            <w:left w:val="none" w:sz="0" w:space="0" w:color="auto"/>
            <w:bottom w:val="none" w:sz="0" w:space="0" w:color="auto"/>
            <w:right w:val="none" w:sz="0" w:space="0" w:color="auto"/>
          </w:divBdr>
          <w:divsChild>
            <w:div w:id="1364094425">
              <w:marLeft w:val="0"/>
              <w:marRight w:val="0"/>
              <w:marTop w:val="0"/>
              <w:marBottom w:val="0"/>
              <w:divBdr>
                <w:top w:val="single" w:sz="6" w:space="0" w:color="EEF5F9"/>
                <w:left w:val="single" w:sz="6" w:space="0" w:color="EEF5F9"/>
                <w:bottom w:val="single" w:sz="6" w:space="0" w:color="EEF5F9"/>
                <w:right w:val="single" w:sz="6" w:space="0" w:color="EEF5F9"/>
              </w:divBdr>
            </w:div>
            <w:div w:id="98671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10016">
      <w:bodyDiv w:val="1"/>
      <w:marLeft w:val="0"/>
      <w:marRight w:val="0"/>
      <w:marTop w:val="0"/>
      <w:marBottom w:val="0"/>
      <w:divBdr>
        <w:top w:val="none" w:sz="0" w:space="0" w:color="auto"/>
        <w:left w:val="none" w:sz="0" w:space="0" w:color="auto"/>
        <w:bottom w:val="none" w:sz="0" w:space="0" w:color="auto"/>
        <w:right w:val="none" w:sz="0" w:space="0" w:color="auto"/>
      </w:divBdr>
    </w:div>
    <w:div w:id="1687437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d8aa9bc-454e-4197-9266-0a643749bde9">
      <Terms xmlns="http://schemas.microsoft.com/office/infopath/2007/PartnerControls"/>
    </lcf76f155ced4ddcb4097134ff3c332f>
    <TaxCatchAll xmlns="e56a6910-d9b8-4bde-85e3-fc231a43f30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D7CBA60D19FF6408B74EBE1458B2C03" ma:contentTypeVersion="18" ma:contentTypeDescription="Create a new document." ma:contentTypeScope="" ma:versionID="da2e480698c854c6937a3652664449d8">
  <xsd:schema xmlns:xsd="http://www.w3.org/2001/XMLSchema" xmlns:xs="http://www.w3.org/2001/XMLSchema" xmlns:p="http://schemas.microsoft.com/office/2006/metadata/properties" xmlns:ns2="2d8aa9bc-454e-4197-9266-0a643749bde9" xmlns:ns3="e56a6910-d9b8-4bde-85e3-fc231a43f308" targetNamespace="http://schemas.microsoft.com/office/2006/metadata/properties" ma:root="true" ma:fieldsID="5c140f8fbe80316d4fe59118437babef" ns2:_="" ns3:_="">
    <xsd:import namespace="2d8aa9bc-454e-4197-9266-0a643749bde9"/>
    <xsd:import namespace="e56a6910-d9b8-4bde-85e3-fc231a43f30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aa9bc-454e-4197-9266-0a643749bd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c425c08-834a-45c1-9f0c-7e944c91adf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6a6910-d9b8-4bde-85e3-fc231a43f30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b5c08af-1139-4212-90d4-53bbf510771c}" ma:internalName="TaxCatchAll" ma:showField="CatchAllData" ma:web="e56a6910-d9b8-4bde-85e3-fc231a43f3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535B54-24D2-4106-8753-82375D6C696D}">
  <ds:schemaRefs>
    <ds:schemaRef ds:uri="http://schemas.microsoft.com/sharepoint/v3/contenttype/forms"/>
  </ds:schemaRefs>
</ds:datastoreItem>
</file>

<file path=customXml/itemProps2.xml><?xml version="1.0" encoding="utf-8"?>
<ds:datastoreItem xmlns:ds="http://schemas.openxmlformats.org/officeDocument/2006/customXml" ds:itemID="{449FFB92-6652-404E-AD52-54E255BEF64E}">
  <ds:schemaRefs>
    <ds:schemaRef ds:uri="http://schemas.microsoft.com/office/2006/metadata/properties"/>
    <ds:schemaRef ds:uri="http://schemas.microsoft.com/office/infopath/2007/PartnerControls"/>
    <ds:schemaRef ds:uri="5980233b-f975-45bc-bb34-35141dd7fb8f"/>
  </ds:schemaRefs>
</ds:datastoreItem>
</file>

<file path=customXml/itemProps3.xml><?xml version="1.0" encoding="utf-8"?>
<ds:datastoreItem xmlns:ds="http://schemas.openxmlformats.org/officeDocument/2006/customXml" ds:itemID="{B6639713-F48D-456F-B427-513FE71DD5D9}">
  <ds:schemaRefs>
    <ds:schemaRef ds:uri="http://schemas.openxmlformats.org/officeDocument/2006/bibliography"/>
  </ds:schemaRefs>
</ds:datastoreItem>
</file>

<file path=customXml/itemProps4.xml><?xml version="1.0" encoding="utf-8"?>
<ds:datastoreItem xmlns:ds="http://schemas.openxmlformats.org/officeDocument/2006/customXml" ds:itemID="{C5BFDCD7-F6D0-47B3-8195-DE9CB9115458}"/>
</file>

<file path=docProps/app.xml><?xml version="1.0" encoding="utf-8"?>
<Properties xmlns="http://schemas.openxmlformats.org/officeDocument/2006/extended-properties" xmlns:vt="http://schemas.openxmlformats.org/officeDocument/2006/docPropsVTypes">
  <Template>Normal</Template>
  <TotalTime>236</TotalTime>
  <Pages>8</Pages>
  <Words>1201</Words>
  <Characters>6852</Characters>
  <Application>Microsoft Office Word</Application>
  <DocSecurity>0</DocSecurity>
  <Lines>57</Lines>
  <Paragraphs>16</Paragraphs>
  <ScaleCrop>false</ScaleCrop>
  <Company/>
  <LinksUpToDate>false</LinksUpToDate>
  <CharactersWithSpaces>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Golf</dc:creator>
  <cp:keywords/>
  <dc:description/>
  <cp:lastModifiedBy>Grace Golf</cp:lastModifiedBy>
  <cp:revision>99</cp:revision>
  <dcterms:created xsi:type="dcterms:W3CDTF">2025-04-23T09:00:00Z</dcterms:created>
  <dcterms:modified xsi:type="dcterms:W3CDTF">2025-04-30T10:47:00Z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0x010100ED7CBA60D19FF6408B74EBE1458B2C03</vt:lpwstr>
  </property>
</Properties>
</file>